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7B100" w14:textId="4119F37F" w:rsidR="004B7C12" w:rsidRPr="00655962" w:rsidRDefault="00655962" w:rsidP="00655962">
      <w:pPr>
        <w:tabs>
          <w:tab w:val="center" w:pos="4536"/>
          <w:tab w:val="right" w:pos="8280"/>
          <w:tab w:val="right" w:pos="9639"/>
        </w:tabs>
        <w:ind w:right="2"/>
        <w:rPr>
          <w:rFonts w:ascii="Arial" w:hAnsi="Arial" w:cs="Arial"/>
          <w:b/>
          <w:bCs/>
          <w:sz w:val="24"/>
        </w:rPr>
      </w:pPr>
      <w:r w:rsidRPr="00655962">
        <w:rPr>
          <w:rFonts w:ascii="Arial" w:hAnsi="Arial" w:cs="Arial"/>
          <w:b/>
          <w:bCs/>
          <w:sz w:val="24"/>
        </w:rPr>
        <w:t>3GPP TSG RAN WG1 #100</w:t>
      </w:r>
      <w:r w:rsidR="00F92F3F">
        <w:rPr>
          <w:rFonts w:ascii="Arial" w:hAnsi="Arial" w:cs="Arial"/>
          <w:b/>
          <w:bCs/>
          <w:sz w:val="24"/>
        </w:rPr>
        <w:t>-e</w:t>
      </w:r>
      <w:bookmarkStart w:id="0" w:name="_GoBack"/>
      <w:bookmarkEnd w:id="0"/>
      <w:r w:rsidR="004B7C12" w:rsidRPr="00655962">
        <w:rPr>
          <w:rFonts w:ascii="Arial" w:hAnsi="Arial" w:cs="Arial"/>
          <w:b/>
          <w:bCs/>
          <w:sz w:val="24"/>
        </w:rPr>
        <w:tab/>
      </w:r>
      <w:r w:rsidR="004B7C12" w:rsidRPr="00655962">
        <w:rPr>
          <w:rFonts w:ascii="Arial" w:hAnsi="Arial" w:cs="Arial"/>
          <w:b/>
          <w:bCs/>
          <w:sz w:val="24"/>
        </w:rPr>
        <w:tab/>
      </w:r>
      <w:r w:rsidR="004B7C12" w:rsidRPr="00655962">
        <w:rPr>
          <w:rFonts w:ascii="Arial" w:hAnsi="Arial" w:cs="Arial"/>
          <w:b/>
          <w:bCs/>
          <w:sz w:val="24"/>
        </w:rPr>
        <w:tab/>
      </w:r>
      <w:r w:rsidR="00544144">
        <w:rPr>
          <w:rFonts w:ascii="Arial" w:hAnsi="Arial" w:cs="Arial"/>
          <w:b/>
          <w:bCs/>
          <w:sz w:val="24"/>
        </w:rPr>
        <w:t>R1-2000422</w:t>
      </w:r>
    </w:p>
    <w:p w14:paraId="387E0EBA" w14:textId="06B6CA2C" w:rsidR="004B7C12" w:rsidRPr="00655962" w:rsidRDefault="00AC48FC" w:rsidP="004B7C12">
      <w:pPr>
        <w:tabs>
          <w:tab w:val="center" w:pos="4536"/>
          <w:tab w:val="right" w:pos="9072"/>
        </w:tabs>
        <w:rPr>
          <w:rFonts w:ascii="Arial" w:hAnsi="Arial" w:cs="Arial"/>
          <w:b/>
          <w:bCs/>
          <w:sz w:val="24"/>
        </w:rPr>
      </w:pPr>
      <w:r>
        <w:rPr>
          <w:rFonts w:ascii="Arial" w:hAnsi="Arial" w:cs="Arial"/>
          <w:b/>
          <w:bCs/>
          <w:sz w:val="24"/>
        </w:rPr>
        <w:t>e-M</w:t>
      </w:r>
      <w:r w:rsidR="00655962" w:rsidRPr="00655962">
        <w:rPr>
          <w:rFonts w:ascii="Arial" w:hAnsi="Arial" w:cs="Arial"/>
          <w:b/>
          <w:bCs/>
          <w:sz w:val="24"/>
        </w:rPr>
        <w:t>eeting, February 24</w:t>
      </w:r>
      <w:r w:rsidR="004B7C12" w:rsidRPr="00655962">
        <w:rPr>
          <w:rFonts w:ascii="Arial" w:hAnsi="Arial" w:cs="Arial"/>
          <w:b/>
          <w:bCs/>
          <w:sz w:val="24"/>
          <w:vertAlign w:val="superscript"/>
        </w:rPr>
        <w:t>th</w:t>
      </w:r>
      <w:r w:rsidR="00655962" w:rsidRPr="00655962">
        <w:rPr>
          <w:rFonts w:ascii="Arial" w:hAnsi="Arial" w:cs="Arial"/>
          <w:b/>
          <w:bCs/>
          <w:sz w:val="24"/>
        </w:rPr>
        <w:t xml:space="preserve"> – March 6</w:t>
      </w:r>
      <w:r w:rsidR="00655962" w:rsidRPr="00655962">
        <w:rPr>
          <w:rFonts w:ascii="Arial" w:hAnsi="Arial" w:cs="Arial"/>
          <w:b/>
          <w:bCs/>
          <w:sz w:val="24"/>
          <w:vertAlign w:val="superscript"/>
        </w:rPr>
        <w:t>th</w:t>
      </w:r>
      <w:r w:rsidR="00655962" w:rsidRPr="00655962">
        <w:rPr>
          <w:rFonts w:ascii="Arial" w:hAnsi="Arial" w:cs="Arial"/>
          <w:b/>
          <w:bCs/>
          <w:sz w:val="24"/>
        </w:rPr>
        <w:t>, 2020</w:t>
      </w:r>
    </w:p>
    <w:p w14:paraId="41C9D35F" w14:textId="77777777" w:rsidR="00284961" w:rsidRPr="00AC48FC" w:rsidRDefault="00284961" w:rsidP="00284961">
      <w:pPr>
        <w:pBdr>
          <w:top w:val="single" w:sz="4" w:space="1" w:color="auto"/>
        </w:pBdr>
        <w:spacing w:after="0"/>
        <w:jc w:val="left"/>
        <w:rPr>
          <w:b/>
          <w:kern w:val="2"/>
          <w:lang w:eastAsia="zh-CN"/>
        </w:rPr>
      </w:pPr>
    </w:p>
    <w:p w14:paraId="76BEC91D" w14:textId="77A8CCED" w:rsidR="00284961" w:rsidRPr="00BE6603" w:rsidRDefault="00C56819" w:rsidP="00BE36CB">
      <w:pPr>
        <w:spacing w:after="60"/>
        <w:jc w:val="left"/>
        <w:rPr>
          <w:rFonts w:ascii="Arial" w:eastAsia="Batang" w:hAnsi="Arial" w:cs="Arial"/>
          <w:b/>
          <w:bCs/>
          <w:lang w:val="en-GB"/>
        </w:rPr>
      </w:pPr>
      <w:bookmarkStart w:id="1" w:name="OLE_LINK54"/>
      <w:bookmarkStart w:id="2" w:name="OLE_LINK55"/>
      <w:r>
        <w:rPr>
          <w:rFonts w:ascii="Arial" w:eastAsia="Batang" w:hAnsi="Arial" w:cs="Arial"/>
          <w:b/>
          <w:bCs/>
          <w:lang w:val="en-GB"/>
        </w:rPr>
        <w:t>Agenda Item:</w:t>
      </w:r>
      <w:r>
        <w:rPr>
          <w:rFonts w:ascii="Arial" w:eastAsia="Batang" w:hAnsi="Arial" w:cs="Arial"/>
          <w:b/>
          <w:bCs/>
          <w:lang w:val="en-GB"/>
        </w:rPr>
        <w:tab/>
      </w:r>
      <w:bookmarkStart w:id="3" w:name="OLE_LINK15"/>
      <w:bookmarkStart w:id="4" w:name="OLE_LINK16"/>
      <w:r w:rsidR="00264C6D">
        <w:rPr>
          <w:rFonts w:ascii="Arial" w:eastAsia="Batang" w:hAnsi="Arial" w:cs="Arial"/>
          <w:b/>
          <w:bCs/>
          <w:lang w:val="en-GB"/>
        </w:rPr>
        <w:t>7.</w:t>
      </w:r>
      <w:bookmarkEnd w:id="1"/>
      <w:bookmarkEnd w:id="2"/>
      <w:r w:rsidR="00883EF9">
        <w:rPr>
          <w:rFonts w:ascii="Arial" w:eastAsia="Batang" w:hAnsi="Arial" w:cs="Arial"/>
          <w:b/>
          <w:bCs/>
          <w:lang w:val="en-GB"/>
        </w:rPr>
        <w:t>2.4.</w:t>
      </w:r>
      <w:r w:rsidR="00E20526">
        <w:rPr>
          <w:rFonts w:ascii="Arial" w:eastAsia="Batang" w:hAnsi="Arial" w:cs="Arial"/>
          <w:b/>
          <w:bCs/>
          <w:lang w:val="en-GB"/>
        </w:rPr>
        <w:t>2.</w:t>
      </w:r>
      <w:r w:rsidR="00B4642C">
        <w:rPr>
          <w:rFonts w:ascii="Arial" w:eastAsia="Batang" w:hAnsi="Arial" w:cs="Arial"/>
          <w:b/>
          <w:bCs/>
          <w:lang w:val="en-GB"/>
        </w:rPr>
        <w:t>2</w:t>
      </w:r>
      <w:bookmarkEnd w:id="3"/>
      <w:bookmarkEnd w:id="4"/>
    </w:p>
    <w:p w14:paraId="10364311" w14:textId="46E8878C"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C56819">
        <w:rPr>
          <w:rFonts w:ascii="Arial" w:eastAsia="Batang" w:hAnsi="Arial" w:cs="Arial"/>
          <w:b/>
          <w:bCs/>
          <w:lang w:val="en-GB"/>
        </w:rPr>
        <w:t xml:space="preserve"> </w:t>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0CB79B73" w14:textId="47C43312"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56819">
        <w:rPr>
          <w:rFonts w:ascii="Arial" w:eastAsia="Batang" w:hAnsi="Arial" w:cs="Arial"/>
          <w:b/>
          <w:bCs/>
          <w:lang w:val="en-GB"/>
        </w:rPr>
        <w:t xml:space="preserve"> </w:t>
      </w:r>
      <w:r w:rsidR="00E428C3" w:rsidRPr="00E428C3">
        <w:rPr>
          <w:rFonts w:ascii="Arial" w:eastAsia="Batang" w:hAnsi="Arial" w:cs="Arial"/>
          <w:b/>
          <w:bCs/>
          <w:lang w:val="en-GB"/>
        </w:rPr>
        <w:t xml:space="preserve">Remaining issues </w:t>
      </w:r>
      <w:r w:rsidR="00F071D7" w:rsidRPr="00F071D7">
        <w:rPr>
          <w:rFonts w:ascii="Arial" w:eastAsia="Batang" w:hAnsi="Arial" w:cs="Arial"/>
          <w:b/>
          <w:bCs/>
          <w:lang w:val="en-GB"/>
        </w:rPr>
        <w:t>in NR sidelink mode 2 resource allocation</w:t>
      </w:r>
    </w:p>
    <w:p w14:paraId="7AD34E0F" w14:textId="0F45EF43"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C56819">
        <w:rPr>
          <w:rFonts w:ascii="Arial" w:eastAsia="Batang" w:hAnsi="Arial" w:cs="Arial"/>
          <w:b/>
          <w:bCs/>
          <w:lang w:val="en-GB"/>
        </w:rPr>
        <w:t xml:space="preserve"> </w:t>
      </w:r>
      <w:r w:rsidRPr="00BE6603">
        <w:rPr>
          <w:rFonts w:ascii="Arial" w:eastAsia="Batang" w:hAnsi="Arial" w:cs="Arial"/>
          <w:b/>
          <w:bCs/>
          <w:lang w:val="en-GB"/>
        </w:rPr>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4B24F8">
      <w:pPr>
        <w:pStyle w:val="1"/>
        <w:rPr>
          <w:lang w:eastAsia="zh-CN"/>
        </w:rPr>
      </w:pPr>
      <w:bookmarkStart w:id="5" w:name="_Ref124589705"/>
      <w:bookmarkStart w:id="6" w:name="_Ref129681862"/>
      <w:r>
        <w:rPr>
          <w:rFonts w:hint="eastAsia"/>
          <w:lang w:eastAsia="zh-CN"/>
        </w:rPr>
        <w:t>Introduction</w:t>
      </w:r>
    </w:p>
    <w:bookmarkEnd w:id="5"/>
    <w:bookmarkEnd w:id="6"/>
    <w:p w14:paraId="701C9EAA" w14:textId="233265B3" w:rsidR="0080042B" w:rsidRDefault="00B81F3F" w:rsidP="004B24F8">
      <w:pPr>
        <w:rPr>
          <w:lang w:eastAsia="zh-CN"/>
        </w:rPr>
      </w:pPr>
      <w:r>
        <w:rPr>
          <w:rFonts w:hint="eastAsia"/>
          <w:lang w:eastAsia="zh-CN"/>
        </w:rPr>
        <w:t>B</w:t>
      </w:r>
      <w:r>
        <w:rPr>
          <w:lang w:eastAsia="zh-CN"/>
        </w:rPr>
        <w:t>ased on the latest 3GPP progress</w:t>
      </w:r>
      <w:r w:rsidR="004F7F9D">
        <w:rPr>
          <w:lang w:eastAsia="zh-CN"/>
        </w:rPr>
        <w:t xml:space="preserve"> [1-4]</w:t>
      </w:r>
      <w:r>
        <w:rPr>
          <w:lang w:eastAsia="zh-CN"/>
        </w:rPr>
        <w:t>, i</w:t>
      </w:r>
      <w:r w:rsidR="003F2B35">
        <w:rPr>
          <w:lang w:eastAsia="zh-CN"/>
        </w:rPr>
        <w:t xml:space="preserve">n this contribution, we </w:t>
      </w:r>
      <w:r w:rsidR="003F2B35" w:rsidRPr="00C06EAD">
        <w:rPr>
          <w:lang w:eastAsia="zh-CN"/>
        </w:rPr>
        <w:t>discuss</w:t>
      </w:r>
      <w:r w:rsidR="003F2B35">
        <w:rPr>
          <w:lang w:eastAsia="zh-CN"/>
        </w:rPr>
        <w:t xml:space="preserve"> some </w:t>
      </w:r>
      <w:r w:rsidR="003F382C">
        <w:rPr>
          <w:lang w:eastAsia="zh-CN"/>
        </w:rPr>
        <w:t>remaining</w:t>
      </w:r>
      <w:r w:rsidR="003F382C" w:rsidRPr="00C06EAD">
        <w:rPr>
          <w:lang w:eastAsia="zh-CN"/>
        </w:rPr>
        <w:t xml:space="preserve"> </w:t>
      </w:r>
      <w:r>
        <w:rPr>
          <w:lang w:eastAsia="zh-CN"/>
        </w:rPr>
        <w:t>issues of resource allocation mode</w:t>
      </w:r>
      <w:r w:rsidR="007E33BA">
        <w:rPr>
          <w:lang w:eastAsia="zh-CN"/>
        </w:rPr>
        <w:t xml:space="preserve"> </w:t>
      </w:r>
      <w:r>
        <w:rPr>
          <w:lang w:eastAsia="zh-CN"/>
        </w:rPr>
        <w:t xml:space="preserve">2 </w:t>
      </w:r>
      <w:r w:rsidR="003F2B35" w:rsidRPr="00C06EAD">
        <w:rPr>
          <w:lang w:eastAsia="zh-CN"/>
        </w:rPr>
        <w:t>for NR V2X communication</w:t>
      </w:r>
      <w:r w:rsidR="003F2B35">
        <w:rPr>
          <w:lang w:eastAsia="zh-CN"/>
        </w:rPr>
        <w:t xml:space="preserve"> and </w:t>
      </w:r>
      <w:r w:rsidR="00F97F37">
        <w:rPr>
          <w:lang w:eastAsia="zh-CN"/>
        </w:rPr>
        <w:t>put forward our considerations and possible solutions for</w:t>
      </w:r>
      <w:r w:rsidR="003F2B35">
        <w:rPr>
          <w:lang w:eastAsia="zh-CN"/>
        </w:rPr>
        <w:t xml:space="preserve"> them</w:t>
      </w:r>
      <w:r w:rsidR="008C46A5">
        <w:rPr>
          <w:lang w:eastAsia="zh-CN"/>
        </w:rPr>
        <w:t>.</w:t>
      </w:r>
      <w:r w:rsidR="00154832">
        <w:rPr>
          <w:lang w:eastAsia="zh-CN"/>
        </w:rPr>
        <w:t xml:space="preserve"> </w:t>
      </w:r>
    </w:p>
    <w:p w14:paraId="66002E9E" w14:textId="30094BED" w:rsidR="00471422" w:rsidRPr="00CE37E5" w:rsidRDefault="00471422" w:rsidP="00B63E2B">
      <w:pPr>
        <w:pStyle w:val="1"/>
        <w:rPr>
          <w:lang w:eastAsia="zh-CN"/>
        </w:rPr>
      </w:pPr>
      <w:r>
        <w:rPr>
          <w:lang w:eastAsia="zh-CN"/>
        </w:rPr>
        <w:t>Discussion</w:t>
      </w:r>
    </w:p>
    <w:p w14:paraId="095CFA15" w14:textId="262FF652" w:rsidR="00BA4A4A" w:rsidRDefault="00121515" w:rsidP="00BA4A4A">
      <w:pPr>
        <w:pStyle w:val="2"/>
        <w:rPr>
          <w:lang w:eastAsia="zh-CN"/>
        </w:rPr>
      </w:pPr>
      <w:r>
        <w:rPr>
          <w:lang w:eastAsia="zh-CN"/>
        </w:rPr>
        <w:t>R</w:t>
      </w:r>
      <w:r>
        <w:rPr>
          <w:rFonts w:hint="eastAsia"/>
          <w:lang w:eastAsia="zh-CN"/>
        </w:rPr>
        <w:t>esource</w:t>
      </w:r>
      <w:r>
        <w:rPr>
          <w:lang w:eastAsia="zh-CN"/>
        </w:rPr>
        <w:t xml:space="preserve"> r</w:t>
      </w:r>
      <w:r w:rsidR="001571ED">
        <w:rPr>
          <w:rFonts w:hint="eastAsia"/>
          <w:lang w:eastAsia="zh-CN"/>
        </w:rPr>
        <w:t>eservation</w:t>
      </w:r>
      <w:r w:rsidR="00BA4A4A" w:rsidRPr="00BA4A4A">
        <w:rPr>
          <w:lang w:eastAsia="zh-CN"/>
        </w:rPr>
        <w:t xml:space="preserve"> of initial transmission</w:t>
      </w:r>
    </w:p>
    <w:p w14:paraId="624F8F75" w14:textId="77777777" w:rsidR="002E4D14" w:rsidRDefault="002E4D14" w:rsidP="002E4D14">
      <w:pPr>
        <w:rPr>
          <w:lang w:eastAsia="zh-CN"/>
        </w:rPr>
      </w:pPr>
      <w:r>
        <w:rPr>
          <w:lang w:eastAsia="zh-CN"/>
        </w:rPr>
        <w:t>After email discussion of RAN1 #98bis</w:t>
      </w:r>
      <w:r>
        <w:rPr>
          <w:rFonts w:hint="eastAsia"/>
          <w:lang w:eastAsia="zh-CN"/>
        </w:rPr>
        <w:t>,</w:t>
      </w:r>
      <w:r>
        <w:rPr>
          <w:lang w:eastAsia="zh-CN"/>
        </w:rPr>
        <w:t xml:space="preserve"> </w:t>
      </w:r>
      <w:r w:rsidRPr="00944ADD">
        <w:rPr>
          <w:lang w:eastAsia="zh-CN"/>
        </w:rPr>
        <w:t>the following agreement was achieved</w:t>
      </w:r>
      <w:r>
        <w:rPr>
          <w:lang w:eastAsia="zh-CN"/>
        </w:rPr>
        <w:t>：</w:t>
      </w:r>
    </w:p>
    <w:tbl>
      <w:tblPr>
        <w:tblStyle w:val="ae"/>
        <w:tblW w:w="0" w:type="auto"/>
        <w:tblLook w:val="04A0" w:firstRow="1" w:lastRow="0" w:firstColumn="1" w:lastColumn="0" w:noHBand="0" w:noVBand="1"/>
      </w:tblPr>
      <w:tblGrid>
        <w:gridCol w:w="10456"/>
      </w:tblGrid>
      <w:tr w:rsidR="006E727F" w14:paraId="6E8CAC64" w14:textId="77777777" w:rsidTr="006E727F">
        <w:tc>
          <w:tcPr>
            <w:tcW w:w="10456" w:type="dxa"/>
          </w:tcPr>
          <w:p w14:paraId="2657D96F" w14:textId="77777777" w:rsidR="006E727F" w:rsidRPr="00072197" w:rsidRDefault="006E727F" w:rsidP="006E727F">
            <w:pPr>
              <w:rPr>
                <w:lang w:eastAsia="zh-CN"/>
              </w:rPr>
            </w:pPr>
            <w:r w:rsidRPr="006E727F">
              <w:rPr>
                <w:highlight w:val="green"/>
                <w:lang w:eastAsia="zh-CN"/>
              </w:rPr>
              <w:t>Agreement:</w:t>
            </w:r>
          </w:p>
          <w:p w14:paraId="133D463A" w14:textId="77777777" w:rsidR="006E727F" w:rsidRPr="002E4D14" w:rsidRDefault="006E727F" w:rsidP="006E727F">
            <w:pPr>
              <w:pStyle w:val="3GPPAgreements"/>
              <w:numPr>
                <w:ilvl w:val="0"/>
                <w:numId w:val="2"/>
              </w:numPr>
              <w:rPr>
                <w:i/>
              </w:rPr>
            </w:pPr>
            <w:r w:rsidRPr="002E4D14">
              <w:rPr>
                <w:i/>
              </w:rPr>
              <w:t>Support at least an initial transmission and reservation of the resource(s) for retransmission(s) to have the same number of sub-channels</w:t>
            </w:r>
          </w:p>
          <w:p w14:paraId="30BBDCD0" w14:textId="77777777" w:rsidR="006E727F" w:rsidRPr="002E4D14" w:rsidRDefault="006E727F" w:rsidP="006E727F">
            <w:pPr>
              <w:pStyle w:val="3GPPAgreements"/>
              <w:numPr>
                <w:ilvl w:val="0"/>
                <w:numId w:val="2"/>
              </w:numPr>
              <w:rPr>
                <w:i/>
              </w:rPr>
            </w:pPr>
            <w:r w:rsidRPr="002E4D14">
              <w:rPr>
                <w:i/>
              </w:rPr>
              <w:t xml:space="preserve">To down-select in the early week of RAN1#99 one of the following: </w:t>
            </w:r>
          </w:p>
          <w:p w14:paraId="3212E4D1" w14:textId="77777777" w:rsidR="006E727F" w:rsidRPr="002E4D14" w:rsidRDefault="006E727F" w:rsidP="006E727F">
            <w:pPr>
              <w:pStyle w:val="3GPPAgreements"/>
              <w:numPr>
                <w:ilvl w:val="1"/>
                <w:numId w:val="2"/>
              </w:numPr>
              <w:rPr>
                <w:i/>
              </w:rPr>
            </w:pPr>
            <w:r w:rsidRPr="002E4D14">
              <w:rPr>
                <w:i/>
              </w:rPr>
              <w:t xml:space="preserve">Alt. 1-1: Support a single sub-channel PSCCH+PSSCH reserving resource(s) for retransmission(s) of a TB with a larger number of sub-channels, where PSSCH REs are occupied by 2nd stage SCI and by SCH </w:t>
            </w:r>
          </w:p>
          <w:p w14:paraId="19E0E3D2" w14:textId="77777777" w:rsidR="006E727F" w:rsidRPr="00BE5D25" w:rsidRDefault="006E727F" w:rsidP="006E727F">
            <w:pPr>
              <w:pStyle w:val="3GPPAgreements"/>
              <w:numPr>
                <w:ilvl w:val="0"/>
                <w:numId w:val="5"/>
              </w:numPr>
              <w:rPr>
                <w:i/>
              </w:rPr>
            </w:pPr>
            <w:r w:rsidRPr="00BE5D25">
              <w:rPr>
                <w:i/>
              </w:rPr>
              <w:t>1 bit indication is carried in 1st stage SCI to distinguish the single sub-channel</w:t>
            </w:r>
          </w:p>
          <w:p w14:paraId="6390A41D" w14:textId="77777777" w:rsidR="006E727F" w:rsidRPr="00BE5D25" w:rsidRDefault="006E727F" w:rsidP="006E727F">
            <w:pPr>
              <w:pStyle w:val="3GPPAgreements"/>
              <w:numPr>
                <w:ilvl w:val="0"/>
                <w:numId w:val="5"/>
              </w:numPr>
              <w:rPr>
                <w:i/>
              </w:rPr>
            </w:pPr>
            <w:r w:rsidRPr="00BE5D25">
              <w:rPr>
                <w:i/>
              </w:rPr>
              <w:t>TBS is determined based on number of sub-channels indicated for reserved resource(s)</w:t>
            </w:r>
          </w:p>
          <w:p w14:paraId="3EF4C88C" w14:textId="77777777" w:rsidR="006E727F" w:rsidRPr="00BE5D25" w:rsidRDefault="006E727F" w:rsidP="006E727F">
            <w:pPr>
              <w:pStyle w:val="3GPPAgreements"/>
              <w:numPr>
                <w:ilvl w:val="0"/>
                <w:numId w:val="5"/>
              </w:numPr>
              <w:rPr>
                <w:i/>
              </w:rPr>
            </w:pPr>
            <w:r w:rsidRPr="00BE5D25">
              <w:rPr>
                <w:i/>
              </w:rPr>
              <w:t>RV is determined based on explicit field in 2nd stage SCI (as agreed)</w:t>
            </w:r>
          </w:p>
          <w:p w14:paraId="4FBE7ECC" w14:textId="77777777" w:rsidR="006E727F" w:rsidRPr="002E4D14" w:rsidRDefault="006E727F" w:rsidP="006E727F">
            <w:pPr>
              <w:pStyle w:val="3GPPAgreements"/>
              <w:numPr>
                <w:ilvl w:val="1"/>
                <w:numId w:val="2"/>
              </w:numPr>
              <w:rPr>
                <w:i/>
              </w:rPr>
            </w:pPr>
            <w:r w:rsidRPr="002E4D14">
              <w:rPr>
                <w:i/>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5A132D14" w14:textId="77777777" w:rsidR="006E727F" w:rsidRPr="002E4D14" w:rsidRDefault="006E727F" w:rsidP="006E727F">
            <w:pPr>
              <w:pStyle w:val="3GPPAgreements"/>
              <w:numPr>
                <w:ilvl w:val="0"/>
                <w:numId w:val="5"/>
              </w:numPr>
              <w:rPr>
                <w:i/>
              </w:rPr>
            </w:pPr>
            <w:r w:rsidRPr="002E4D14">
              <w:rPr>
                <w:i/>
              </w:rPr>
              <w:t>1st stage SCI indicates that PSSCH REs are occupied by 2nd stage SCI</w:t>
            </w:r>
          </w:p>
          <w:p w14:paraId="2CB5315B" w14:textId="77777777" w:rsidR="006E727F" w:rsidRPr="002E4D14" w:rsidRDefault="006E727F" w:rsidP="006E727F">
            <w:pPr>
              <w:pStyle w:val="3GPPAgreements"/>
              <w:numPr>
                <w:ilvl w:val="1"/>
                <w:numId w:val="2"/>
              </w:numPr>
              <w:rPr>
                <w:i/>
              </w:rPr>
            </w:pPr>
            <w:r w:rsidRPr="002E4D14">
              <w:rPr>
                <w:i/>
              </w:rPr>
              <w:t>Alt. 2: Do not support the different number of sub-channels between initial transmission and reservation of resource(s) for retransmission(s)</w:t>
            </w:r>
            <w:r w:rsidRPr="002E4D14">
              <w:rPr>
                <w:rFonts w:hint="eastAsia"/>
                <w:i/>
              </w:rPr>
              <w:t xml:space="preserve"> </w:t>
            </w:r>
          </w:p>
          <w:p w14:paraId="3E3348C6" w14:textId="77777777" w:rsidR="006E727F" w:rsidRPr="002E4D14" w:rsidRDefault="006E727F" w:rsidP="006E727F">
            <w:pPr>
              <w:pStyle w:val="3GPPAgreements"/>
              <w:numPr>
                <w:ilvl w:val="0"/>
                <w:numId w:val="5"/>
              </w:numPr>
              <w:rPr>
                <w:i/>
              </w:rPr>
            </w:pPr>
            <w:r w:rsidRPr="002E4D14">
              <w:rPr>
                <w:i/>
              </w:rPr>
              <w:t>Alt 1 is not supported in this case</w:t>
            </w:r>
          </w:p>
          <w:p w14:paraId="6222DD32" w14:textId="2B081594" w:rsidR="006E727F" w:rsidRPr="006E727F" w:rsidRDefault="006E727F" w:rsidP="002E4D14">
            <w:pPr>
              <w:pStyle w:val="3GPPAgreements"/>
              <w:numPr>
                <w:ilvl w:val="1"/>
                <w:numId w:val="2"/>
              </w:numPr>
              <w:rPr>
                <w:i/>
              </w:rPr>
            </w:pPr>
            <w:r w:rsidRPr="002E4D14">
              <w:rPr>
                <w:i/>
              </w:rPr>
              <w:t>Companies are encouraged to provide more analysis and evaluations for the above 3 alternatives</w:t>
            </w:r>
          </w:p>
        </w:tc>
      </w:tr>
    </w:tbl>
    <w:p w14:paraId="0482671A" w14:textId="3828A222" w:rsidR="00BE4D48" w:rsidRDefault="002B13C7" w:rsidP="00D02928">
      <w:pPr>
        <w:rPr>
          <w:lang w:eastAsia="zh-CN"/>
        </w:rPr>
      </w:pPr>
      <w:r w:rsidRPr="009902D6">
        <w:t xml:space="preserve">In our view, resource reservation of initial transmission should not be </w:t>
      </w:r>
      <w:r w:rsidR="00F22AAC" w:rsidRPr="009902D6">
        <w:t>support</w:t>
      </w:r>
      <w:r w:rsidR="00E04563" w:rsidRPr="009902D6">
        <w:t>ed</w:t>
      </w:r>
      <w:r w:rsidR="00F22AAC" w:rsidRPr="009902D6">
        <w:t xml:space="preserve"> at least in R16, no matter</w:t>
      </w:r>
      <w:r w:rsidRPr="009902D6">
        <w:t xml:space="preserve"> in the form of </w:t>
      </w:r>
      <w:bookmarkStart w:id="7" w:name="OLE_LINK24"/>
      <w:bookmarkStart w:id="8" w:name="OLE_LINK25"/>
      <w:r w:rsidRPr="009902D6">
        <w:t>single sub-channel PSCCH +PSSCH</w:t>
      </w:r>
      <w:bookmarkEnd w:id="7"/>
      <w:bookmarkEnd w:id="8"/>
      <w:r w:rsidRPr="009902D6">
        <w:t xml:space="preserve"> w. or w/o. </w:t>
      </w:r>
      <w:r w:rsidR="00D02928" w:rsidRPr="009902D6">
        <w:t>the TB data. Since blind retransmission and feedback-based HARQ retransmission are supported in NR V2X, and reserving resources for retransmissions is also supported, it can</w:t>
      </w:r>
      <w:r w:rsidR="00891B27">
        <w:rPr>
          <w:rFonts w:hint="eastAsia"/>
          <w:lang w:eastAsia="zh-CN"/>
        </w:rPr>
        <w:t xml:space="preserve"> </w:t>
      </w:r>
      <w:r w:rsidR="00891B27">
        <w:rPr>
          <w:lang w:eastAsia="zh-CN"/>
        </w:rPr>
        <w:t xml:space="preserve">improve </w:t>
      </w:r>
      <w:r w:rsidR="00D02928" w:rsidRPr="009902D6">
        <w:t>system performance even if resource collision happens in initial transmission.</w:t>
      </w:r>
      <w:r w:rsidR="009E5390" w:rsidRPr="009902D6">
        <w:t xml:space="preserve"> On the other hand</w:t>
      </w:r>
      <w:r w:rsidR="00D02928" w:rsidRPr="009902D6">
        <w:t xml:space="preserve">, </w:t>
      </w:r>
      <w:r w:rsidR="00D02928" w:rsidRPr="009902D6">
        <w:rPr>
          <w:rFonts w:hint="eastAsia"/>
        </w:rPr>
        <w:t>there are many issues</w:t>
      </w:r>
      <w:r w:rsidR="00B90654" w:rsidRPr="009902D6">
        <w:t xml:space="preserve"> on resource reservation of initial transmission. Firstl</w:t>
      </w:r>
      <w:r w:rsidR="00E04563" w:rsidRPr="009902D6">
        <w:t xml:space="preserve">y, </w:t>
      </w:r>
      <w:r w:rsidR="00087F85" w:rsidRPr="009902D6">
        <w:t xml:space="preserve">since </w:t>
      </w:r>
      <w:r w:rsidR="00B90654" w:rsidRPr="009902D6">
        <w:t>single sub-c</w:t>
      </w:r>
      <w:r w:rsidR="00081E8E" w:rsidRPr="009902D6">
        <w:t xml:space="preserve">hannel PSCCH +PSSCH for reservation </w:t>
      </w:r>
      <w:r w:rsidR="00D370A6">
        <w:t xml:space="preserve">is </w:t>
      </w:r>
      <w:r w:rsidR="00D370A6" w:rsidRPr="009902D6">
        <w:t>count</w:t>
      </w:r>
      <w:r w:rsidR="00D370A6">
        <w:t>ed</w:t>
      </w:r>
      <w:r w:rsidR="00D370A6" w:rsidRPr="009902D6">
        <w:t xml:space="preserve"> </w:t>
      </w:r>
      <w:r w:rsidR="00081E8E" w:rsidRPr="009902D6">
        <w:t xml:space="preserve">as a </w:t>
      </w:r>
      <w:r w:rsidR="00B90654" w:rsidRPr="009902D6">
        <w:t xml:space="preserve">transmission, with the fixed </w:t>
      </w:r>
      <w:r w:rsidR="009E5390" w:rsidRPr="009902D6">
        <w:t xml:space="preserve">number of </w:t>
      </w:r>
      <w:r w:rsidR="00E04563" w:rsidRPr="009902D6">
        <w:t>(re)</w:t>
      </w:r>
      <w:r w:rsidR="00D370A6">
        <w:t>-</w:t>
      </w:r>
      <w:r w:rsidR="00E04563" w:rsidRPr="009902D6">
        <w:t xml:space="preserve">transmissions, </w:t>
      </w:r>
      <w:r w:rsidR="00087F85" w:rsidRPr="009902D6">
        <w:t>UE will transmit one time less than no pre-reservation transmis</w:t>
      </w:r>
      <w:r w:rsidR="001A06B1" w:rsidRPr="009902D6">
        <w:t xml:space="preserve">sion </w:t>
      </w:r>
      <w:r w:rsidR="00D370A6">
        <w:t>in this case</w:t>
      </w:r>
      <w:r w:rsidR="00087F85" w:rsidRPr="009902D6">
        <w:t>.</w:t>
      </w:r>
      <w:r w:rsidR="00BE4D48" w:rsidRPr="009902D6">
        <w:t xml:space="preserve"> Secondly, </w:t>
      </w:r>
      <w:r w:rsidR="00503BDE" w:rsidRPr="009902D6">
        <w:t xml:space="preserve">resource </w:t>
      </w:r>
      <w:r w:rsidR="00BE4D48" w:rsidRPr="009902D6">
        <w:t>reservation of initial transmission</w:t>
      </w:r>
      <w:r w:rsidR="00D02928" w:rsidRPr="009902D6">
        <w:t xml:space="preserve"> would cause additional late</w:t>
      </w:r>
      <w:r w:rsidR="00BE4D48" w:rsidRPr="009902D6">
        <w:t>ncy and half-duplex</w:t>
      </w:r>
      <w:r w:rsidR="009E5390" w:rsidRPr="009902D6">
        <w:t xml:space="preserve"> problems</w:t>
      </w:r>
      <w:r w:rsidR="00BE4D48" w:rsidRPr="009902D6">
        <w:t xml:space="preserve">. Finally, if resource reservation of initial transmission is supported, </w:t>
      </w:r>
      <w:r w:rsidR="004A141E" w:rsidRPr="009902D6">
        <w:t xml:space="preserve">further spec </w:t>
      </w:r>
      <w:r w:rsidR="00B307A0" w:rsidRPr="009902D6">
        <w:t xml:space="preserve">work </w:t>
      </w:r>
      <w:r w:rsidR="004A141E" w:rsidRPr="009902D6">
        <w:t>will be needed</w:t>
      </w:r>
      <w:r w:rsidR="00C75B7B">
        <w:t xml:space="preserve">, </w:t>
      </w:r>
      <w:r w:rsidR="00D90C90">
        <w:t>which may be not possible with</w:t>
      </w:r>
      <w:r w:rsidR="00C75B7B">
        <w:t xml:space="preserve"> only</w:t>
      </w:r>
      <w:r w:rsidR="00B30B0E">
        <w:t xml:space="preserve"> one</w:t>
      </w:r>
      <w:r w:rsidR="00C75B7B">
        <w:t xml:space="preserve"> </w:t>
      </w:r>
      <w:r w:rsidR="00B307A0" w:rsidRPr="009902D6">
        <w:t>meeting</w:t>
      </w:r>
      <w:r w:rsidR="00B30B0E">
        <w:t xml:space="preserve"> left</w:t>
      </w:r>
      <w:r w:rsidR="00B307A0" w:rsidRPr="009902D6">
        <w:t xml:space="preserve"> for R16. Therefore, we don’t support resource reservation of initial transmission at least in R16</w:t>
      </w:r>
      <w:r w:rsidR="00B307A0">
        <w:rPr>
          <w:lang w:eastAsia="zh-CN"/>
        </w:rPr>
        <w:t>.</w:t>
      </w:r>
    </w:p>
    <w:p w14:paraId="15584403" w14:textId="0AE909C5" w:rsidR="00121515" w:rsidRPr="00121515" w:rsidRDefault="00B307A0" w:rsidP="00ED236F">
      <w:pPr>
        <w:rPr>
          <w:b/>
          <w:i/>
          <w:color w:val="FF0000"/>
          <w:lang w:eastAsia="zh-CN"/>
        </w:rPr>
      </w:pPr>
      <w:bookmarkStart w:id="9" w:name="OLE_LINK1"/>
      <w:bookmarkStart w:id="10" w:name="OLE_LINK2"/>
      <w:r w:rsidRPr="00B307A0">
        <w:rPr>
          <w:rFonts w:hint="eastAsia"/>
          <w:b/>
          <w:i/>
          <w:lang w:eastAsia="zh-CN"/>
        </w:rPr>
        <w:t>P</w:t>
      </w:r>
      <w:r w:rsidRPr="00B307A0">
        <w:rPr>
          <w:b/>
          <w:i/>
          <w:lang w:eastAsia="zh-CN"/>
        </w:rPr>
        <w:t>roposal</w:t>
      </w:r>
      <w:r w:rsidR="00AE5CB1">
        <w:rPr>
          <w:b/>
          <w:i/>
          <w:lang w:eastAsia="zh-CN"/>
        </w:rPr>
        <w:t xml:space="preserve"> 1</w:t>
      </w:r>
      <w:r w:rsidRPr="00B307A0">
        <w:rPr>
          <w:b/>
          <w:i/>
          <w:lang w:eastAsia="zh-CN"/>
        </w:rPr>
        <w:t>: Resource reservation of initial transmission</w:t>
      </w:r>
      <w:r>
        <w:rPr>
          <w:b/>
          <w:i/>
          <w:lang w:eastAsia="zh-CN"/>
        </w:rPr>
        <w:t xml:space="preserve"> is not </w:t>
      </w:r>
      <w:bookmarkStart w:id="11" w:name="OLE_LINK12"/>
      <w:r w:rsidRPr="00B307A0">
        <w:rPr>
          <w:b/>
          <w:i/>
          <w:lang w:eastAsia="zh-CN"/>
        </w:rPr>
        <w:t>support</w:t>
      </w:r>
      <w:bookmarkEnd w:id="11"/>
      <w:r w:rsidR="00E04563">
        <w:rPr>
          <w:b/>
          <w:i/>
          <w:lang w:eastAsia="zh-CN"/>
        </w:rPr>
        <w:t>ed</w:t>
      </w:r>
      <w:r>
        <w:rPr>
          <w:b/>
          <w:i/>
          <w:lang w:eastAsia="zh-CN"/>
        </w:rPr>
        <w:t xml:space="preserve"> </w:t>
      </w:r>
      <w:r w:rsidRPr="00E04563">
        <w:rPr>
          <w:b/>
          <w:i/>
          <w:lang w:eastAsia="zh-CN"/>
        </w:rPr>
        <w:t>at least in R16</w:t>
      </w:r>
      <w:r w:rsidR="00053784">
        <w:rPr>
          <w:b/>
          <w:i/>
          <w:lang w:eastAsia="zh-CN"/>
        </w:rPr>
        <w:t>.</w:t>
      </w:r>
    </w:p>
    <w:bookmarkEnd w:id="9"/>
    <w:bookmarkEnd w:id="10"/>
    <w:p w14:paraId="257B08CD" w14:textId="4B8CE453" w:rsidR="00877834" w:rsidRDefault="00877834" w:rsidP="00877834">
      <w:pPr>
        <w:pStyle w:val="2"/>
        <w:rPr>
          <w:lang w:eastAsia="zh-CN"/>
        </w:rPr>
      </w:pPr>
      <w:r>
        <w:rPr>
          <w:lang w:eastAsia="zh-CN"/>
        </w:rPr>
        <w:t>Resource selection</w:t>
      </w:r>
      <w:r w:rsidR="00872ECF">
        <w:rPr>
          <w:lang w:eastAsia="zh-CN"/>
        </w:rPr>
        <w:t xml:space="preserve"> for HARQ retransmission</w:t>
      </w:r>
    </w:p>
    <w:p w14:paraId="0DBF207A" w14:textId="633E07F7" w:rsidR="00EB4A06" w:rsidRPr="001C73EE" w:rsidRDefault="00A24BA2" w:rsidP="00705DFC">
      <w:pPr>
        <w:rPr>
          <w:lang w:eastAsia="zh-CN"/>
        </w:rPr>
      </w:pPr>
      <w:r>
        <w:rPr>
          <w:lang w:eastAsia="zh-CN"/>
        </w:rPr>
        <w:t>F</w:t>
      </w:r>
      <w:r w:rsidR="00135BDE">
        <w:rPr>
          <w:lang w:eastAsia="zh-CN"/>
        </w:rPr>
        <w:t xml:space="preserve">or feedback-based HARQ retransmission, </w:t>
      </w:r>
      <w:r w:rsidR="002E6672">
        <w:rPr>
          <w:rFonts w:hint="eastAsia"/>
          <w:lang w:eastAsia="zh-CN"/>
        </w:rPr>
        <w:t>the</w:t>
      </w:r>
      <w:r w:rsidR="00655F4F">
        <w:rPr>
          <w:lang w:eastAsia="zh-CN"/>
        </w:rPr>
        <w:t xml:space="preserve"> resource selection</w:t>
      </w:r>
      <w:r w:rsidR="00227C9D">
        <w:rPr>
          <w:lang w:eastAsia="zh-CN"/>
        </w:rPr>
        <w:t xml:space="preserve"> </w:t>
      </w:r>
      <w:r w:rsidR="00227C9D">
        <w:rPr>
          <w:rFonts w:hint="eastAsia"/>
          <w:lang w:eastAsia="zh-CN"/>
        </w:rPr>
        <w:t>should</w:t>
      </w:r>
      <w:r w:rsidR="00BB6331">
        <w:rPr>
          <w:lang w:eastAsia="zh-CN"/>
        </w:rPr>
        <w:t xml:space="preserve"> </w:t>
      </w:r>
      <w:r w:rsidR="0057385F">
        <w:rPr>
          <w:lang w:eastAsia="zh-CN"/>
        </w:rPr>
        <w:t>consider</w:t>
      </w:r>
      <w:r w:rsidR="0064569F">
        <w:rPr>
          <w:lang w:eastAsia="zh-CN"/>
        </w:rPr>
        <w:t xml:space="preserve"> </w:t>
      </w:r>
      <w:r w:rsidR="001C73EE">
        <w:rPr>
          <w:lang w:eastAsia="zh-CN"/>
        </w:rPr>
        <w:t xml:space="preserve">a </w:t>
      </w:r>
      <w:r w:rsidR="005A5456">
        <w:rPr>
          <w:lang w:eastAsia="zh-CN"/>
        </w:rPr>
        <w:t>HARQ RTT</w:t>
      </w:r>
      <w:r w:rsidR="00F11C30">
        <w:rPr>
          <w:lang w:eastAsia="zh-CN"/>
        </w:rPr>
        <w:t xml:space="preserve"> between </w:t>
      </w:r>
      <w:r w:rsidR="00F11C30">
        <w:rPr>
          <w:rFonts w:hint="eastAsia"/>
          <w:lang w:eastAsia="zh-CN"/>
        </w:rPr>
        <w:t>adjacent</w:t>
      </w:r>
      <w:r w:rsidR="00F11C30">
        <w:rPr>
          <w:lang w:eastAsia="zh-CN"/>
        </w:rPr>
        <w:t xml:space="preserve"> </w:t>
      </w:r>
      <w:r w:rsidR="00F11C30">
        <w:rPr>
          <w:rFonts w:hint="eastAsia"/>
          <w:lang w:eastAsia="zh-CN"/>
        </w:rPr>
        <w:t>transmission</w:t>
      </w:r>
      <w:r w:rsidR="00D34052">
        <w:rPr>
          <w:lang w:eastAsia="zh-CN"/>
        </w:rPr>
        <w:t>s</w:t>
      </w:r>
      <w:r w:rsidR="00655F4F">
        <w:rPr>
          <w:lang w:eastAsia="zh-CN"/>
        </w:rPr>
        <w:t xml:space="preserve"> </w:t>
      </w:r>
      <w:r w:rsidR="00F11C30">
        <w:rPr>
          <w:lang w:eastAsia="zh-CN"/>
        </w:rPr>
        <w:t xml:space="preserve">so </w:t>
      </w:r>
      <w:r w:rsidR="00F11C30">
        <w:rPr>
          <w:rFonts w:hint="eastAsia"/>
          <w:lang w:eastAsia="zh-CN"/>
        </w:rPr>
        <w:t>that</w:t>
      </w:r>
      <w:r w:rsidR="00F11C30">
        <w:rPr>
          <w:lang w:eastAsia="zh-CN"/>
        </w:rPr>
        <w:t xml:space="preserve"> there is a</w:t>
      </w:r>
      <w:r w:rsidR="00E55643">
        <w:rPr>
          <w:lang w:eastAsia="zh-CN"/>
        </w:rPr>
        <w:t xml:space="preserve"> possibility </w:t>
      </w:r>
      <w:r w:rsidR="00F11C30">
        <w:rPr>
          <w:lang w:eastAsia="zh-CN"/>
        </w:rPr>
        <w:t>for HARQ feedback for the previous transmission.</w:t>
      </w:r>
      <w:r w:rsidR="00DC37C1">
        <w:rPr>
          <w:lang w:eastAsia="zh-CN"/>
        </w:rPr>
        <w:t xml:space="preserve"> </w:t>
      </w:r>
      <w:r w:rsidR="008013E5">
        <w:rPr>
          <w:lang w:eastAsia="zh-CN"/>
        </w:rPr>
        <w:t xml:space="preserve">It is reasonable that the slot exclusion for ensuring HARQ RTT is as </w:t>
      </w:r>
      <w:r w:rsidR="00463DFB">
        <w:rPr>
          <w:lang w:eastAsia="zh-CN"/>
        </w:rPr>
        <w:t xml:space="preserve">a </w:t>
      </w:r>
      <w:r w:rsidR="008013E5">
        <w:rPr>
          <w:lang w:eastAsia="zh-CN"/>
        </w:rPr>
        <w:t xml:space="preserve">part of actual resource selection, because </w:t>
      </w:r>
      <w:r w:rsidR="003B2D3C">
        <w:rPr>
          <w:rFonts w:hint="eastAsia"/>
          <w:lang w:eastAsia="zh-CN"/>
        </w:rPr>
        <w:t>t</w:t>
      </w:r>
      <w:r w:rsidR="003B2D3C">
        <w:rPr>
          <w:lang w:eastAsia="zh-CN"/>
        </w:rPr>
        <w:t xml:space="preserve">he candidate resources will </w:t>
      </w:r>
      <w:r w:rsidR="003B2D3C">
        <w:rPr>
          <w:lang w:eastAsia="zh-CN"/>
        </w:rPr>
        <w:lastRenderedPageBreak/>
        <w:t xml:space="preserve">have strong interference if </w:t>
      </w:r>
      <w:r w:rsidR="008013E5">
        <w:rPr>
          <w:lang w:eastAsia="zh-CN"/>
        </w:rPr>
        <w:t xml:space="preserve">the slot exclusion performs before </w:t>
      </w:r>
      <w:r w:rsidR="008013E5">
        <w:rPr>
          <w:lang w:eastAsia="x-none"/>
        </w:rPr>
        <w:t>achieving the remaining resource ratio X</w:t>
      </w:r>
      <w:r w:rsidR="003B2D3C">
        <w:rPr>
          <w:lang w:eastAsia="x-none"/>
        </w:rPr>
        <w:t>%</w:t>
      </w:r>
      <w:r w:rsidR="001C73EE">
        <w:rPr>
          <w:lang w:eastAsia="x-none"/>
        </w:rPr>
        <w:t xml:space="preserve">. </w:t>
      </w:r>
      <w:r w:rsidR="001F5BD5">
        <w:rPr>
          <w:lang w:eastAsia="zh-CN"/>
        </w:rPr>
        <w:t xml:space="preserve">For the cases when the HARQ RTT constrains cannot be meted, e.g. </w:t>
      </w:r>
      <w:r w:rsidR="0064569F">
        <w:rPr>
          <w:lang w:eastAsia="x-none"/>
        </w:rPr>
        <w:t xml:space="preserve">the maximum number of </w:t>
      </w:r>
      <w:r w:rsidR="001C73EE">
        <w:rPr>
          <w:lang w:eastAsia="x-none"/>
        </w:rPr>
        <w:t>re</w:t>
      </w:r>
      <w:r w:rsidR="0064569F">
        <w:rPr>
          <w:lang w:eastAsia="x-none"/>
        </w:rPr>
        <w:t xml:space="preserve">transmissions which can </w:t>
      </w:r>
      <w:r w:rsidR="0064569F">
        <w:rPr>
          <w:lang w:eastAsia="zh-CN"/>
        </w:rPr>
        <w:t xml:space="preserve">ensure HARQ RTT is less than </w:t>
      </w:r>
      <w:r w:rsidR="00DC37C1">
        <w:rPr>
          <w:lang w:eastAsia="zh-CN"/>
        </w:rPr>
        <w:t>the number of</w:t>
      </w:r>
      <w:r w:rsidR="00DC37C1">
        <w:rPr>
          <w:rFonts w:hint="eastAsia"/>
          <w:lang w:eastAsia="zh-CN"/>
        </w:rPr>
        <w:t xml:space="preserve"> intended</w:t>
      </w:r>
      <w:r w:rsidR="00DC37C1">
        <w:rPr>
          <w:lang w:eastAsia="zh-CN"/>
        </w:rPr>
        <w:t xml:space="preserve"> HARQ retransmission</w:t>
      </w:r>
      <w:r w:rsidR="0064569F">
        <w:rPr>
          <w:lang w:eastAsia="zh-CN"/>
        </w:rPr>
        <w:t>s</w:t>
      </w:r>
      <w:r w:rsidR="008652D3">
        <w:rPr>
          <w:lang w:eastAsia="zh-CN"/>
        </w:rPr>
        <w:t xml:space="preserve"> in resource selection window</w:t>
      </w:r>
      <w:r w:rsidR="004166AF">
        <w:rPr>
          <w:rFonts w:hint="eastAsia"/>
          <w:lang w:eastAsia="zh-CN"/>
        </w:rPr>
        <w:t>,</w:t>
      </w:r>
      <w:r w:rsidR="004166AF">
        <w:rPr>
          <w:lang w:eastAsia="zh-CN"/>
        </w:rPr>
        <w:t xml:space="preserve"> the resource selection for </w:t>
      </w:r>
      <w:r w:rsidR="004166AF">
        <w:rPr>
          <w:rFonts w:hint="eastAsia"/>
          <w:lang w:eastAsia="zh-CN"/>
        </w:rPr>
        <w:t>t</w:t>
      </w:r>
      <w:r w:rsidR="0057385F">
        <w:rPr>
          <w:lang w:eastAsia="zh-CN"/>
        </w:rPr>
        <w:t xml:space="preserve">he remaining </w:t>
      </w:r>
      <w:r w:rsidR="001C73EE">
        <w:rPr>
          <w:lang w:eastAsia="zh-CN"/>
        </w:rPr>
        <w:t>re</w:t>
      </w:r>
      <w:r w:rsidR="0057385F">
        <w:rPr>
          <w:lang w:eastAsia="zh-CN"/>
        </w:rPr>
        <w:t>transmissions can use</w:t>
      </w:r>
      <w:r w:rsidR="004166AF">
        <w:rPr>
          <w:lang w:eastAsia="zh-CN"/>
        </w:rPr>
        <w:t xml:space="preserve"> normal resource selection procedure without c</w:t>
      </w:r>
      <w:r w:rsidR="001C73EE">
        <w:rPr>
          <w:lang w:eastAsia="zh-CN"/>
        </w:rPr>
        <w:t>onsidering HARQ RTT, causing some re</w:t>
      </w:r>
      <w:r w:rsidR="004166AF">
        <w:rPr>
          <w:lang w:eastAsia="zh-CN"/>
        </w:rPr>
        <w:t>transmissions are as blind retransmissions without HARQ feedback.</w:t>
      </w:r>
    </w:p>
    <w:p w14:paraId="36BED1D1" w14:textId="7AE45F72" w:rsidR="008A5251" w:rsidRDefault="00227852" w:rsidP="00705DFC">
      <w:pPr>
        <w:rPr>
          <w:b/>
          <w:i/>
          <w:lang w:eastAsia="zh-CN"/>
        </w:rPr>
      </w:pPr>
      <w:r>
        <w:rPr>
          <w:b/>
          <w:i/>
          <w:lang w:eastAsia="zh-CN"/>
        </w:rPr>
        <w:t>Proposal</w:t>
      </w:r>
      <w:r w:rsidR="00711B35">
        <w:rPr>
          <w:b/>
          <w:i/>
          <w:lang w:eastAsia="zh-CN"/>
        </w:rPr>
        <w:t xml:space="preserve"> </w:t>
      </w:r>
      <w:r w:rsidR="007549E5">
        <w:rPr>
          <w:b/>
          <w:i/>
          <w:lang w:eastAsia="zh-CN"/>
        </w:rPr>
        <w:t>2</w:t>
      </w:r>
      <w:r>
        <w:rPr>
          <w:b/>
          <w:i/>
          <w:lang w:eastAsia="zh-CN"/>
        </w:rPr>
        <w:t xml:space="preserve">: </w:t>
      </w:r>
      <w:r w:rsidR="00AB1061">
        <w:rPr>
          <w:b/>
          <w:i/>
          <w:lang w:eastAsia="zh-CN"/>
        </w:rPr>
        <w:t>F</w:t>
      </w:r>
      <w:r w:rsidR="00D458C3">
        <w:rPr>
          <w:b/>
          <w:i/>
          <w:lang w:eastAsia="zh-CN"/>
        </w:rPr>
        <w:t xml:space="preserve">or </w:t>
      </w:r>
      <w:r w:rsidR="00D458C3">
        <w:rPr>
          <w:rFonts w:hint="eastAsia"/>
          <w:b/>
          <w:i/>
          <w:lang w:eastAsia="zh-CN"/>
        </w:rPr>
        <w:t>feedback-based</w:t>
      </w:r>
      <w:r w:rsidR="00D458C3">
        <w:rPr>
          <w:b/>
          <w:i/>
          <w:lang w:eastAsia="zh-CN"/>
        </w:rPr>
        <w:t xml:space="preserve"> </w:t>
      </w:r>
      <w:r w:rsidR="00D458C3">
        <w:rPr>
          <w:rFonts w:hint="eastAsia"/>
          <w:b/>
          <w:i/>
          <w:lang w:eastAsia="zh-CN"/>
        </w:rPr>
        <w:t>HARQ</w:t>
      </w:r>
      <w:r w:rsidR="00D458C3">
        <w:rPr>
          <w:b/>
          <w:i/>
          <w:lang w:eastAsia="zh-CN"/>
        </w:rPr>
        <w:t xml:space="preserve"> </w:t>
      </w:r>
      <w:r w:rsidR="00D458C3">
        <w:rPr>
          <w:rFonts w:hint="eastAsia"/>
          <w:b/>
          <w:i/>
          <w:lang w:eastAsia="zh-CN"/>
        </w:rPr>
        <w:t>retransmissio</w:t>
      </w:r>
      <w:r w:rsidR="00D458C3">
        <w:rPr>
          <w:b/>
          <w:i/>
          <w:lang w:eastAsia="zh-CN"/>
        </w:rPr>
        <w:t xml:space="preserve">n resource selection, a </w:t>
      </w:r>
      <w:r w:rsidR="00D458C3" w:rsidRPr="00D458C3">
        <w:rPr>
          <w:b/>
          <w:i/>
          <w:lang w:eastAsia="zh-CN"/>
        </w:rPr>
        <w:t>HARQ feedback tim</w:t>
      </w:r>
      <w:r w:rsidR="008A5251">
        <w:rPr>
          <w:b/>
          <w:i/>
          <w:lang w:eastAsia="zh-CN"/>
        </w:rPr>
        <w:t>e interval should be considered</w:t>
      </w:r>
      <w:r w:rsidR="008A5251">
        <w:rPr>
          <w:rFonts w:hint="eastAsia"/>
          <w:b/>
          <w:i/>
          <w:lang w:eastAsia="zh-CN"/>
        </w:rPr>
        <w:t>.</w:t>
      </w:r>
    </w:p>
    <w:p w14:paraId="55E6C47B" w14:textId="77777777" w:rsidR="008A5251" w:rsidRDefault="008A5251" w:rsidP="008A5251">
      <w:pPr>
        <w:pStyle w:val="2"/>
        <w:rPr>
          <w:lang w:eastAsia="zh-CN"/>
        </w:rPr>
      </w:pPr>
      <w:r w:rsidRPr="00EB40EC">
        <w:rPr>
          <w:lang w:eastAsia="zh-CN"/>
        </w:rPr>
        <w:t>Handling of reserved but unused resources</w:t>
      </w:r>
    </w:p>
    <w:p w14:paraId="110C76FB" w14:textId="77777777" w:rsidR="008A5251" w:rsidRDefault="008A5251" w:rsidP="008A5251">
      <w:pPr>
        <w:rPr>
          <w:lang w:eastAsia="zh-CN"/>
        </w:rPr>
      </w:pPr>
      <w:r>
        <w:rPr>
          <w:lang w:eastAsia="zh-CN"/>
        </w:rPr>
        <w:t>In RAN1 #97</w:t>
      </w:r>
      <w:r>
        <w:rPr>
          <w:rFonts w:hint="eastAsia"/>
          <w:lang w:eastAsia="zh-CN"/>
        </w:rPr>
        <w:t>,</w:t>
      </w:r>
      <w:r>
        <w:rPr>
          <w:lang w:eastAsia="zh-CN"/>
        </w:rPr>
        <w:t xml:space="preserve"> </w:t>
      </w:r>
      <w:r w:rsidRPr="00944ADD">
        <w:rPr>
          <w:lang w:eastAsia="zh-CN"/>
        </w:rPr>
        <w:t>the following agreement was achieved</w:t>
      </w:r>
      <w:r>
        <w:rPr>
          <w:rFonts w:hint="eastAsia"/>
          <w:lang w:eastAsia="zh-CN"/>
        </w:rPr>
        <w:t>:</w:t>
      </w:r>
    </w:p>
    <w:tbl>
      <w:tblPr>
        <w:tblStyle w:val="ae"/>
        <w:tblW w:w="0" w:type="auto"/>
        <w:tblLook w:val="04A0" w:firstRow="1" w:lastRow="0" w:firstColumn="1" w:lastColumn="0" w:noHBand="0" w:noVBand="1"/>
      </w:tblPr>
      <w:tblGrid>
        <w:gridCol w:w="10456"/>
      </w:tblGrid>
      <w:tr w:rsidR="006E727F" w14:paraId="55380074" w14:textId="77777777" w:rsidTr="006E727F">
        <w:tc>
          <w:tcPr>
            <w:tcW w:w="10456" w:type="dxa"/>
          </w:tcPr>
          <w:p w14:paraId="7E5D0ABE" w14:textId="77777777" w:rsidR="006E727F" w:rsidRPr="00072197" w:rsidRDefault="006E727F" w:rsidP="006E727F">
            <w:pPr>
              <w:rPr>
                <w:lang w:eastAsia="zh-CN"/>
              </w:rPr>
            </w:pPr>
            <w:r w:rsidRPr="006E727F">
              <w:rPr>
                <w:highlight w:val="green"/>
                <w:lang w:eastAsia="zh-CN"/>
              </w:rPr>
              <w:t>Agreement:</w:t>
            </w:r>
          </w:p>
          <w:p w14:paraId="5272069F" w14:textId="77777777" w:rsidR="006E727F" w:rsidRPr="00072197" w:rsidRDefault="006E727F" w:rsidP="006E727F">
            <w:pPr>
              <w:pStyle w:val="3GPPAgreements"/>
              <w:numPr>
                <w:ilvl w:val="0"/>
                <w:numId w:val="2"/>
              </w:numPr>
              <w:rPr>
                <w:i/>
              </w:rPr>
            </w:pPr>
            <w:r w:rsidRPr="00072197">
              <w:rPr>
                <w:i/>
              </w:rPr>
              <w:t>NR V2X Mode-2 supports resource reservation for feedback-based PSSCH retransmissions by signaling associated with a prior transmission of the same TB</w:t>
            </w:r>
          </w:p>
          <w:p w14:paraId="7B74D54E" w14:textId="77777777" w:rsidR="006E727F" w:rsidRPr="00072197" w:rsidRDefault="006E727F" w:rsidP="006E727F">
            <w:pPr>
              <w:pStyle w:val="3GPPAgreements"/>
              <w:numPr>
                <w:ilvl w:val="1"/>
                <w:numId w:val="2"/>
              </w:numPr>
              <w:rPr>
                <w:i/>
              </w:rPr>
            </w:pPr>
            <w:r w:rsidRPr="00072197">
              <w:rPr>
                <w:i/>
              </w:rPr>
              <w:t xml:space="preserve">FFS impact on subsequent sensing and resource selection procedures </w:t>
            </w:r>
          </w:p>
          <w:p w14:paraId="4C27FF7B" w14:textId="77777777" w:rsidR="006E727F" w:rsidRPr="00072197" w:rsidRDefault="006E727F" w:rsidP="006E727F">
            <w:pPr>
              <w:pStyle w:val="3GPPAgreements"/>
              <w:numPr>
                <w:ilvl w:val="1"/>
                <w:numId w:val="2"/>
              </w:numPr>
              <w:rPr>
                <w:i/>
              </w:rPr>
            </w:pPr>
            <w:r w:rsidRPr="00072197">
              <w:rPr>
                <w:i/>
              </w:rPr>
              <w:t>At least from the transmitter perspective of this TB, usage of HARQ feedback for release of unused resource(s) is supported</w:t>
            </w:r>
          </w:p>
          <w:p w14:paraId="3580EC1F" w14:textId="77777777" w:rsidR="006E727F" w:rsidRPr="00072197" w:rsidRDefault="006E727F" w:rsidP="006E727F">
            <w:pPr>
              <w:pStyle w:val="3GPPAgreements"/>
              <w:numPr>
                <w:ilvl w:val="0"/>
                <w:numId w:val="5"/>
              </w:numPr>
              <w:rPr>
                <w:i/>
              </w:rPr>
            </w:pPr>
            <w:r w:rsidRPr="00072197">
              <w:rPr>
                <w:i/>
              </w:rPr>
              <w:t>No additional signaling is defined for the purpose of release of unused resources by the transmitting UE</w:t>
            </w:r>
          </w:p>
          <w:p w14:paraId="21CD1F57" w14:textId="17AF40DC" w:rsidR="006E727F" w:rsidRPr="006E727F" w:rsidRDefault="006E727F" w:rsidP="008A5251">
            <w:pPr>
              <w:pStyle w:val="3GPPAgreements"/>
              <w:numPr>
                <w:ilvl w:val="0"/>
                <w:numId w:val="5"/>
              </w:numPr>
              <w:rPr>
                <w:i/>
              </w:rPr>
            </w:pPr>
            <w:r w:rsidRPr="00072197">
              <w:rPr>
                <w:i/>
              </w:rPr>
              <w:t xml:space="preserve">FFS the behavior of the receiver UE(s) of this TB and other UEs </w:t>
            </w:r>
          </w:p>
        </w:tc>
      </w:tr>
    </w:tbl>
    <w:p w14:paraId="1C494486" w14:textId="757BF800" w:rsidR="00D90C90" w:rsidRDefault="008A5251" w:rsidP="008A5251">
      <w:r w:rsidRPr="00510D42">
        <w:rPr>
          <w:rFonts w:hint="eastAsia"/>
        </w:rPr>
        <w:t>According</w:t>
      </w:r>
      <w:r w:rsidRPr="00510D42">
        <w:t xml:space="preserve"> </w:t>
      </w:r>
      <w:r>
        <w:t xml:space="preserve">to this agreement, </w:t>
      </w:r>
      <w:r w:rsidRPr="00510D42">
        <w:t>Tx UE can use the unused resource for another TB transmission with</w:t>
      </w:r>
      <w:r w:rsidR="00D90C90">
        <w:t>out</w:t>
      </w:r>
      <w:r w:rsidRPr="00510D42">
        <w:t xml:space="preserve"> additional signaling.</w:t>
      </w:r>
      <w:r w:rsidR="00D90C90">
        <w:t xml:space="preserve"> In this case,</w:t>
      </w:r>
      <w:r w:rsidRPr="00510D42">
        <w:t xml:space="preserve"> </w:t>
      </w:r>
      <w:r>
        <w:t xml:space="preserve">Rx UE </w:t>
      </w:r>
      <w:r w:rsidR="00D90C90">
        <w:t xml:space="preserve">is able to </w:t>
      </w:r>
      <w:r>
        <w:rPr>
          <w:rFonts w:hint="eastAsia"/>
        </w:rPr>
        <w:t>distinguish</w:t>
      </w:r>
      <w:r>
        <w:t xml:space="preserve"> </w:t>
      </w:r>
      <w:r w:rsidR="00D90C90">
        <w:t>between</w:t>
      </w:r>
      <w:r>
        <w:t xml:space="preserve"> </w:t>
      </w:r>
      <w:r w:rsidR="001F5BD5">
        <w:t xml:space="preserve">a </w:t>
      </w:r>
      <w:r>
        <w:t>retransmission</w:t>
      </w:r>
      <w:r w:rsidR="001F5BD5">
        <w:t xml:space="preserve"> for the same TB</w:t>
      </w:r>
      <w:r>
        <w:t xml:space="preserve"> </w:t>
      </w:r>
      <w:r w:rsidR="00D90C90">
        <w:t xml:space="preserve">and </w:t>
      </w:r>
      <w:r>
        <w:t xml:space="preserve">a new transmission for another TB by </w:t>
      </w:r>
      <w:r>
        <w:rPr>
          <w:rFonts w:hint="eastAsia"/>
        </w:rPr>
        <w:t>NDI</w:t>
      </w:r>
      <w:r>
        <w:t>,</w:t>
      </w:r>
      <w:r>
        <w:rPr>
          <w:rFonts w:hint="eastAsia"/>
        </w:rPr>
        <w:t xml:space="preserve"> HARQ ID</w:t>
      </w:r>
      <w:r>
        <w:t xml:space="preserve">, source ID and destination ID. </w:t>
      </w:r>
      <w:r w:rsidR="00D90C90">
        <w:t>While in other cases</w:t>
      </w:r>
      <w:r w:rsidRPr="00510D42">
        <w:t xml:space="preserve">, </w:t>
      </w:r>
      <w:r w:rsidR="00D90C90">
        <w:t xml:space="preserve">i.e., </w:t>
      </w:r>
      <w:r w:rsidRPr="00510D42">
        <w:rPr>
          <w:rFonts w:hint="eastAsia"/>
        </w:rPr>
        <w:t>associated</w:t>
      </w:r>
      <w:r w:rsidRPr="00510D42">
        <w:t xml:space="preserve"> Rx UE(s</w:t>
      </w:r>
      <w:r w:rsidRPr="00510D42">
        <w:rPr>
          <w:rFonts w:hint="eastAsia"/>
        </w:rPr>
        <w:t>)</w:t>
      </w:r>
      <w:r w:rsidRPr="00510D42">
        <w:t xml:space="preserve"> </w:t>
      </w:r>
      <w:r w:rsidR="00D90C90">
        <w:t>or</w:t>
      </w:r>
      <w:r w:rsidR="00D90C90" w:rsidRPr="00510D42">
        <w:t xml:space="preserve"> </w:t>
      </w:r>
      <w:r w:rsidRPr="00510D42">
        <w:t xml:space="preserve">other UEs </w:t>
      </w:r>
      <w:r w:rsidR="00D90C90">
        <w:t>using</w:t>
      </w:r>
      <w:r w:rsidRPr="00510D42">
        <w:t xml:space="preserve"> the </w:t>
      </w:r>
      <w:r w:rsidRPr="00510D42">
        <w:rPr>
          <w:rFonts w:hint="eastAsia"/>
        </w:rPr>
        <w:t>unused</w:t>
      </w:r>
      <w:r w:rsidRPr="00510D42">
        <w:t xml:space="preserve"> </w:t>
      </w:r>
      <w:r w:rsidRPr="00510D42">
        <w:rPr>
          <w:rFonts w:hint="eastAsia"/>
        </w:rPr>
        <w:t>resourc</w:t>
      </w:r>
      <w:r w:rsidRPr="00510D42">
        <w:t>e,</w:t>
      </w:r>
      <w:r w:rsidRPr="006C5D1D">
        <w:t xml:space="preserve"> </w:t>
      </w:r>
      <w:r w:rsidR="00D90C90">
        <w:t>it causes</w:t>
      </w:r>
      <w:r w:rsidRPr="006C5D1D">
        <w:t xml:space="preserve"> some </w:t>
      </w:r>
      <w:r w:rsidRPr="006C5D1D">
        <w:rPr>
          <w:rFonts w:hint="eastAsia"/>
        </w:rPr>
        <w:t>problems</w:t>
      </w:r>
      <w:r w:rsidRPr="006C5D1D">
        <w:t xml:space="preserve">. </w:t>
      </w:r>
    </w:p>
    <w:p w14:paraId="60D685E6" w14:textId="6C0ABF31" w:rsidR="008A5251" w:rsidRDefault="008A5251" w:rsidP="008A5251">
      <w:r w:rsidRPr="006C5D1D">
        <w:t>Firstly,</w:t>
      </w:r>
      <w:r w:rsidR="001E5C3A" w:rsidRPr="001E5C3A">
        <w:t xml:space="preserve"> if </w:t>
      </w:r>
      <w:r w:rsidR="001E5C3A">
        <w:t>the associated</w:t>
      </w:r>
      <w:r w:rsidR="001E5C3A" w:rsidRPr="001E5C3A">
        <w:t xml:space="preserve"> </w:t>
      </w:r>
      <w:r w:rsidR="001E5C3A">
        <w:t>Rx UE</w:t>
      </w:r>
      <w:r w:rsidR="001E5C3A" w:rsidRPr="001E5C3A">
        <w:t xml:space="preserve"> is supported to use the unused resource</w:t>
      </w:r>
      <w:r w:rsidR="001E5C3A">
        <w:t xml:space="preserve">, when Tx UE misses to detect ACK sent by </w:t>
      </w:r>
      <w:r w:rsidRPr="006C5D1D">
        <w:t xml:space="preserve">Rx UE, both Rx UE and Tx UE will use the same resource for transmission </w:t>
      </w:r>
      <w:r w:rsidR="00335673">
        <w:t xml:space="preserve">and </w:t>
      </w:r>
      <w:r w:rsidRPr="006C5D1D">
        <w:t>resou</w:t>
      </w:r>
      <w:r>
        <w:t>rce collision</w:t>
      </w:r>
      <w:r w:rsidR="00335673">
        <w:t xml:space="preserve"> will be caused</w:t>
      </w:r>
      <w:r>
        <w:t xml:space="preserve">. </w:t>
      </w:r>
      <w:r w:rsidR="001E5C3A">
        <w:t>To avoid this</w:t>
      </w:r>
      <w:r w:rsidR="00335673">
        <w:t>,</w:t>
      </w:r>
      <w:r w:rsidRPr="006C5D1D">
        <w:t xml:space="preserve"> </w:t>
      </w:r>
      <w:r w:rsidR="001E5C3A">
        <w:t xml:space="preserve">the </w:t>
      </w:r>
      <w:r w:rsidRPr="006C5D1D">
        <w:t xml:space="preserve">associated Rx UE(s) </w:t>
      </w:r>
      <w:r w:rsidR="001E5C3A">
        <w:t xml:space="preserve">should not </w:t>
      </w:r>
      <w:r w:rsidRPr="006C5D1D">
        <w:t xml:space="preserve">use the unused resource. Secondly, </w:t>
      </w:r>
      <w:r>
        <w:t xml:space="preserve">if </w:t>
      </w:r>
      <w:r>
        <w:rPr>
          <w:rFonts w:hint="eastAsia"/>
        </w:rPr>
        <w:t>other</w:t>
      </w:r>
      <w:r>
        <w:t xml:space="preserve"> </w:t>
      </w:r>
      <w:r>
        <w:rPr>
          <w:rFonts w:hint="eastAsia"/>
        </w:rPr>
        <w:t xml:space="preserve">UEs </w:t>
      </w:r>
      <w:r w:rsidR="00610729">
        <w:t>are</w:t>
      </w:r>
      <w:r>
        <w:t xml:space="preserve"> supported</w:t>
      </w:r>
      <w:r w:rsidR="001E5C3A" w:rsidRPr="001E5C3A">
        <w:t xml:space="preserve"> </w:t>
      </w:r>
      <w:r w:rsidR="001E5C3A">
        <w:t xml:space="preserve">to use the </w:t>
      </w:r>
      <w:r w:rsidR="001E5C3A">
        <w:rPr>
          <w:rFonts w:hint="eastAsia"/>
        </w:rPr>
        <w:t>unused</w:t>
      </w:r>
      <w:r w:rsidR="001E5C3A">
        <w:t xml:space="preserve"> resource</w:t>
      </w:r>
      <w:r w:rsidRPr="006C5D1D">
        <w:t xml:space="preserve">, other UEs need </w:t>
      </w:r>
      <w:r>
        <w:t xml:space="preserve">to </w:t>
      </w:r>
      <w:r w:rsidRPr="006C5D1D">
        <w:t xml:space="preserve">detect </w:t>
      </w:r>
      <w:r w:rsidR="001E5C3A">
        <w:t xml:space="preserve">all potential </w:t>
      </w:r>
      <w:r w:rsidRPr="006C5D1D">
        <w:t>HARQ feedback information on PSFCH. However, it was agreed that no additional sensing for other channels</w:t>
      </w:r>
      <w:r>
        <w:t xml:space="preserve">. Therefore, </w:t>
      </w:r>
      <w:r w:rsidR="001F5BD5">
        <w:t>u</w:t>
      </w:r>
      <w:r w:rsidRPr="00DD0E6D">
        <w:t xml:space="preserve">sage of </w:t>
      </w:r>
      <w:r>
        <w:t>the unused resource</w:t>
      </w:r>
      <w:r w:rsidRPr="00DD0E6D">
        <w:t xml:space="preserve"> by </w:t>
      </w:r>
      <w:r w:rsidR="001E5C3A">
        <w:t xml:space="preserve">the </w:t>
      </w:r>
      <w:r w:rsidRPr="00DD0E6D">
        <w:t>associated RX UE</w:t>
      </w:r>
      <w:r>
        <w:t>(s) and other UEs is not supported.</w:t>
      </w:r>
    </w:p>
    <w:p w14:paraId="20DBC217" w14:textId="56E74EE4" w:rsidR="008A5251" w:rsidRDefault="008A5251" w:rsidP="008A5251">
      <w:pPr>
        <w:rPr>
          <w:b/>
          <w:i/>
          <w:lang w:eastAsia="zh-CN"/>
        </w:rPr>
      </w:pPr>
      <w:r w:rsidRPr="00646706">
        <w:rPr>
          <w:b/>
          <w:i/>
          <w:lang w:eastAsia="zh-CN"/>
        </w:rPr>
        <w:t>Proposal</w:t>
      </w:r>
      <w:r w:rsidR="007549E5">
        <w:rPr>
          <w:b/>
          <w:i/>
          <w:lang w:eastAsia="zh-CN"/>
        </w:rPr>
        <w:t xml:space="preserve"> 3</w:t>
      </w:r>
      <w:r w:rsidRPr="00646706">
        <w:rPr>
          <w:b/>
          <w:i/>
          <w:lang w:eastAsia="zh-CN"/>
        </w:rPr>
        <w:t xml:space="preserve">: Usage of the unused resource by </w:t>
      </w:r>
      <w:r w:rsidR="001E5C3A">
        <w:rPr>
          <w:b/>
          <w:i/>
          <w:lang w:eastAsia="zh-CN"/>
        </w:rPr>
        <w:t xml:space="preserve">the </w:t>
      </w:r>
      <w:r w:rsidRPr="00646706">
        <w:rPr>
          <w:b/>
          <w:i/>
          <w:lang w:eastAsia="zh-CN"/>
        </w:rPr>
        <w:t>associated RX UE(s) and other UEs is not supported.</w:t>
      </w:r>
    </w:p>
    <w:p w14:paraId="6EF0E1C5" w14:textId="4623B378" w:rsidR="007E6CE3" w:rsidRDefault="007E6CE3" w:rsidP="00705DFC">
      <w:pPr>
        <w:rPr>
          <w:lang w:eastAsia="zh-CN"/>
        </w:rPr>
      </w:pPr>
      <w:r>
        <w:rPr>
          <w:lang w:eastAsia="zh-CN"/>
        </w:rPr>
        <w:t xml:space="preserve">In NR sidelink, even for blind (re)-transmission, </w:t>
      </w:r>
      <w:r w:rsidR="00972D1F" w:rsidRPr="007E6CE3">
        <w:rPr>
          <w:lang w:eastAsia="zh-CN"/>
        </w:rPr>
        <w:t xml:space="preserve">each </w:t>
      </w:r>
      <w:r w:rsidR="00972D1F">
        <w:rPr>
          <w:lang w:eastAsia="zh-CN"/>
        </w:rPr>
        <w:t>single transmission</w:t>
      </w:r>
      <w:r w:rsidR="00972D1F" w:rsidRPr="007E6CE3">
        <w:rPr>
          <w:lang w:eastAsia="zh-CN"/>
        </w:rPr>
        <w:t xml:space="preserve"> </w:t>
      </w:r>
      <w:r w:rsidR="00972D1F">
        <w:rPr>
          <w:lang w:eastAsia="zh-CN"/>
        </w:rPr>
        <w:t>is</w:t>
      </w:r>
      <w:r w:rsidRPr="007E6CE3">
        <w:rPr>
          <w:lang w:eastAsia="zh-CN"/>
        </w:rPr>
        <w:t xml:space="preserve"> </w:t>
      </w:r>
      <w:r>
        <w:rPr>
          <w:lang w:eastAsia="zh-CN"/>
        </w:rPr>
        <w:t>accompanied</w:t>
      </w:r>
      <w:r w:rsidRPr="007E6CE3">
        <w:rPr>
          <w:lang w:eastAsia="zh-CN"/>
        </w:rPr>
        <w:t xml:space="preserve"> with</w:t>
      </w:r>
      <w:r w:rsidR="00972D1F">
        <w:rPr>
          <w:lang w:eastAsia="zh-CN"/>
        </w:rPr>
        <w:t xml:space="preserve"> an individual SCI, which is different from the mechanism in Uu link. Therefore,</w:t>
      </w:r>
      <w:r w:rsidR="00972D1F" w:rsidRPr="00972D1F">
        <w:t xml:space="preserve"> </w:t>
      </w:r>
      <w:r w:rsidR="00972D1F">
        <w:t>t</w:t>
      </w:r>
      <w:r w:rsidR="00972D1F" w:rsidRPr="00972D1F">
        <w:rPr>
          <w:lang w:eastAsia="zh-CN"/>
        </w:rPr>
        <w:t xml:space="preserve">here is no need to indicate the </w:t>
      </w:r>
      <w:r w:rsidR="00972D1F">
        <w:rPr>
          <w:lang w:eastAsia="zh-CN"/>
        </w:rPr>
        <w:t xml:space="preserve">total </w:t>
      </w:r>
      <w:r w:rsidR="00972D1F" w:rsidRPr="00972D1F">
        <w:rPr>
          <w:lang w:eastAsia="zh-CN"/>
        </w:rPr>
        <w:t>number of (re)transmissions of a TB in SCI</w:t>
      </w:r>
      <w:r w:rsidR="00972D1F">
        <w:rPr>
          <w:lang w:eastAsia="zh-CN"/>
        </w:rPr>
        <w:t xml:space="preserve">, instead, </w:t>
      </w:r>
      <w:r w:rsidR="00972D1F" w:rsidRPr="00972D1F">
        <w:rPr>
          <w:lang w:eastAsia="zh-CN"/>
        </w:rPr>
        <w:t xml:space="preserve">Rx UE can </w:t>
      </w:r>
      <w:r w:rsidR="00972D1F">
        <w:rPr>
          <w:lang w:eastAsia="zh-CN"/>
        </w:rPr>
        <w:t xml:space="preserve">identify multiple transmissions for the same TB and </w:t>
      </w:r>
      <w:r w:rsidR="00972D1F" w:rsidRPr="00972D1F">
        <w:rPr>
          <w:lang w:eastAsia="zh-CN"/>
        </w:rPr>
        <w:t xml:space="preserve">perform HARQ combining </w:t>
      </w:r>
      <w:r w:rsidR="00972D1F">
        <w:rPr>
          <w:lang w:eastAsia="zh-CN"/>
        </w:rPr>
        <w:t>based on</w:t>
      </w:r>
      <w:r w:rsidR="00972D1F" w:rsidRPr="00972D1F">
        <w:rPr>
          <w:lang w:eastAsia="zh-CN"/>
        </w:rPr>
        <w:t xml:space="preserve"> HARQ ID, NDI, source ID</w:t>
      </w:r>
      <w:r w:rsidR="00972D1F">
        <w:rPr>
          <w:lang w:eastAsia="zh-CN"/>
        </w:rPr>
        <w:t>,</w:t>
      </w:r>
      <w:r w:rsidR="00972D1F" w:rsidRPr="00972D1F">
        <w:rPr>
          <w:lang w:eastAsia="zh-CN"/>
        </w:rPr>
        <w:t xml:space="preserve"> and destination ID</w:t>
      </w:r>
    </w:p>
    <w:p w14:paraId="19F5EE37" w14:textId="5031284D" w:rsidR="003C06BB" w:rsidRPr="00282E80" w:rsidRDefault="007549E5" w:rsidP="00705DFC">
      <w:pPr>
        <w:rPr>
          <w:b/>
          <w:i/>
          <w:lang w:eastAsia="zh-CN"/>
        </w:rPr>
      </w:pPr>
      <w:r>
        <w:rPr>
          <w:b/>
          <w:i/>
          <w:lang w:eastAsia="zh-CN"/>
        </w:rPr>
        <w:t>Proposal 4</w:t>
      </w:r>
      <w:r w:rsidR="00631DB9" w:rsidRPr="00D30C36">
        <w:rPr>
          <w:b/>
          <w:i/>
          <w:lang w:eastAsia="zh-CN"/>
        </w:rPr>
        <w:t xml:space="preserve">: </w:t>
      </w:r>
      <w:r w:rsidR="00566D6E">
        <w:rPr>
          <w:b/>
          <w:i/>
          <w:lang w:eastAsia="zh-CN"/>
        </w:rPr>
        <w:t>T</w:t>
      </w:r>
      <w:r w:rsidR="00D30C36" w:rsidRPr="00D30C36">
        <w:rPr>
          <w:b/>
          <w:i/>
          <w:lang w:eastAsia="zh-CN"/>
        </w:rPr>
        <w:t xml:space="preserve">he </w:t>
      </w:r>
      <w:r w:rsidR="00972D1F">
        <w:rPr>
          <w:b/>
          <w:i/>
          <w:lang w:eastAsia="zh-CN"/>
        </w:rPr>
        <w:t xml:space="preserve">total </w:t>
      </w:r>
      <w:r w:rsidR="00D30C36" w:rsidRPr="00D30C36">
        <w:rPr>
          <w:b/>
          <w:i/>
          <w:lang w:eastAsia="zh-CN"/>
        </w:rPr>
        <w:t>number of (re)transmissions of a TB is not indicated in SCI.</w:t>
      </w:r>
    </w:p>
    <w:p w14:paraId="128985BA" w14:textId="05A850A7" w:rsidR="00760AC1" w:rsidRDefault="006B28E8" w:rsidP="000806C6">
      <w:pPr>
        <w:pStyle w:val="2"/>
        <w:rPr>
          <w:lang w:eastAsia="zh-CN"/>
        </w:rPr>
      </w:pPr>
      <w:r>
        <w:rPr>
          <w:lang w:eastAsia="zh-CN"/>
        </w:rPr>
        <w:t>S</w:t>
      </w:r>
      <w:r w:rsidR="005F4D11">
        <w:rPr>
          <w:lang w:eastAsia="zh-CN"/>
        </w:rPr>
        <w:t xml:space="preserve">ensing and resource </w:t>
      </w:r>
      <w:r w:rsidR="005F4D11" w:rsidRPr="00282E80">
        <w:rPr>
          <w:lang w:eastAsia="zh-CN"/>
        </w:rPr>
        <w:t>selection</w:t>
      </w:r>
      <w:r w:rsidR="005F4D11">
        <w:rPr>
          <w:lang w:eastAsia="zh-CN"/>
        </w:rPr>
        <w:t xml:space="preserve"> window</w:t>
      </w:r>
    </w:p>
    <w:p w14:paraId="04EFF294" w14:textId="48C9529F" w:rsidR="000806C6" w:rsidRDefault="000806C6" w:rsidP="000806C6">
      <w:pPr>
        <w:pStyle w:val="3GPPText"/>
        <w:rPr>
          <w:rFonts w:eastAsiaTheme="minorEastAsia"/>
          <w:lang w:eastAsia="zh-CN"/>
        </w:rPr>
      </w:pPr>
      <w:r w:rsidRPr="000806C6">
        <w:rPr>
          <w:rFonts w:eastAsiaTheme="minorEastAsia" w:hint="eastAsia"/>
          <w:lang w:eastAsia="zh-CN"/>
        </w:rPr>
        <w:t xml:space="preserve">In </w:t>
      </w:r>
      <w:r>
        <w:rPr>
          <w:rFonts w:eastAsiaTheme="minorEastAsia"/>
          <w:lang w:eastAsia="zh-CN"/>
        </w:rPr>
        <w:t>email discussion of</w:t>
      </w:r>
      <w:r w:rsidRPr="000806C6">
        <w:rPr>
          <w:rFonts w:eastAsiaTheme="minorEastAsia"/>
          <w:lang w:eastAsia="zh-CN"/>
        </w:rPr>
        <w:t xml:space="preserve"> </w:t>
      </w:r>
      <w:r>
        <w:rPr>
          <w:rFonts w:eastAsiaTheme="minorEastAsia"/>
          <w:lang w:eastAsia="zh-CN"/>
        </w:rPr>
        <w:t>RAN</w:t>
      </w:r>
      <w:r w:rsidRPr="000806C6">
        <w:rPr>
          <w:rFonts w:eastAsiaTheme="minorEastAsia"/>
          <w:lang w:eastAsia="zh-CN"/>
        </w:rPr>
        <w:t>1</w:t>
      </w:r>
      <w:r>
        <w:rPr>
          <w:rFonts w:eastAsiaTheme="minorEastAsia"/>
          <w:lang w:eastAsia="zh-CN"/>
        </w:rPr>
        <w:t xml:space="preserve"> </w:t>
      </w:r>
      <w:r w:rsidRPr="000806C6">
        <w:rPr>
          <w:rFonts w:eastAsiaTheme="minorEastAsia"/>
          <w:lang w:eastAsia="zh-CN"/>
        </w:rPr>
        <w:t>#98b</w:t>
      </w:r>
      <w:r>
        <w:rPr>
          <w:rFonts w:eastAsiaTheme="minorEastAsia"/>
          <w:lang w:eastAsia="zh-CN"/>
        </w:rPr>
        <w:t xml:space="preserve"> and </w:t>
      </w:r>
      <w:r>
        <w:rPr>
          <w:lang w:eastAsia="zh-CN"/>
        </w:rPr>
        <w:t>RAN</w:t>
      </w:r>
      <w:r w:rsidRPr="000806C6">
        <w:rPr>
          <w:lang w:eastAsia="zh-CN"/>
        </w:rPr>
        <w:t>1</w:t>
      </w:r>
      <w:r>
        <w:rPr>
          <w:lang w:eastAsia="zh-CN"/>
        </w:rPr>
        <w:t xml:space="preserve"> </w:t>
      </w:r>
      <w:r w:rsidR="005F4D11">
        <w:rPr>
          <w:lang w:eastAsia="zh-CN"/>
        </w:rPr>
        <w:t>#99</w:t>
      </w:r>
      <w:r>
        <w:rPr>
          <w:rFonts w:eastAsiaTheme="minorEastAsia" w:hint="eastAsia"/>
          <w:lang w:eastAsia="zh-CN"/>
        </w:rPr>
        <w:t>, the following</w:t>
      </w:r>
      <w:r w:rsidR="00D97D98">
        <w:rPr>
          <w:rFonts w:eastAsiaTheme="minorEastAsia"/>
          <w:lang w:eastAsia="zh-CN"/>
        </w:rPr>
        <w:t xml:space="preserve"> agr</w:t>
      </w:r>
      <w:r w:rsidR="0060769D">
        <w:rPr>
          <w:rFonts w:eastAsiaTheme="minorEastAsia"/>
          <w:lang w:eastAsia="zh-CN"/>
        </w:rPr>
        <w:t>eements were</w:t>
      </w:r>
      <w:r w:rsidRPr="000806C6">
        <w:rPr>
          <w:lang w:eastAsia="zh-CN"/>
        </w:rPr>
        <w:t xml:space="preserve"> achieved</w:t>
      </w:r>
      <w:r>
        <w:rPr>
          <w:lang w:eastAsia="zh-CN"/>
        </w:rPr>
        <w:t xml:space="preserve"> for </w:t>
      </w:r>
      <w:r w:rsidRPr="000806C6">
        <w:rPr>
          <w:rFonts w:eastAsiaTheme="minorEastAsia"/>
          <w:lang w:eastAsia="zh-CN"/>
        </w:rPr>
        <w:t>sensing window and resource selection window</w:t>
      </w:r>
      <w:r>
        <w:rPr>
          <w:rFonts w:eastAsiaTheme="minorEastAsia" w:hint="eastAsia"/>
          <w:lang w:eastAsia="zh-CN"/>
        </w:rPr>
        <w:t>:</w:t>
      </w:r>
    </w:p>
    <w:tbl>
      <w:tblPr>
        <w:tblStyle w:val="ae"/>
        <w:tblW w:w="0" w:type="auto"/>
        <w:tblLook w:val="04A0" w:firstRow="1" w:lastRow="0" w:firstColumn="1" w:lastColumn="0" w:noHBand="0" w:noVBand="1"/>
      </w:tblPr>
      <w:tblGrid>
        <w:gridCol w:w="10456"/>
      </w:tblGrid>
      <w:tr w:rsidR="006E727F" w14:paraId="49758965" w14:textId="77777777" w:rsidTr="006E727F">
        <w:tc>
          <w:tcPr>
            <w:tcW w:w="10456" w:type="dxa"/>
          </w:tcPr>
          <w:p w14:paraId="2902078F" w14:textId="77777777" w:rsidR="006E727F" w:rsidRPr="00215EBD" w:rsidRDefault="006E727F" w:rsidP="006E727F">
            <w:pPr>
              <w:rPr>
                <w:rFonts w:eastAsia="宋体" w:cs="Times"/>
                <w:color w:val="000000"/>
                <w:lang w:eastAsia="zh-CN"/>
              </w:rPr>
            </w:pPr>
            <w:r>
              <w:rPr>
                <w:rFonts w:eastAsia="宋体" w:cs="Times"/>
                <w:color w:val="000000"/>
                <w:highlight w:val="green"/>
                <w:lang w:eastAsia="zh-CN"/>
              </w:rPr>
              <w:t>A</w:t>
            </w:r>
            <w:r w:rsidRPr="00215EBD">
              <w:rPr>
                <w:rFonts w:eastAsia="宋体" w:cs="Times"/>
                <w:color w:val="000000"/>
                <w:highlight w:val="green"/>
                <w:lang w:eastAsia="zh-CN"/>
              </w:rPr>
              <w:t>greement:</w:t>
            </w:r>
          </w:p>
          <w:p w14:paraId="4DE8C3F4" w14:textId="77777777" w:rsidR="006E727F" w:rsidRPr="00190354" w:rsidRDefault="006E727F" w:rsidP="006E727F">
            <w:pPr>
              <w:pStyle w:val="3GPPAgreements"/>
              <w:numPr>
                <w:ilvl w:val="0"/>
                <w:numId w:val="2"/>
              </w:numPr>
              <w:rPr>
                <w:i/>
              </w:rPr>
            </w:pPr>
            <w:r w:rsidRPr="00190354">
              <w:rPr>
                <w:rFonts w:hint="eastAsia"/>
                <w:i/>
              </w:rPr>
              <w:t xml:space="preserve">For a given time instance n when resource (re-)selection and re-evaluation procedure is triggered </w:t>
            </w:r>
          </w:p>
          <w:p w14:paraId="75B23AA9" w14:textId="77777777" w:rsidR="006E727F" w:rsidRPr="00190354" w:rsidRDefault="006E727F" w:rsidP="006E727F">
            <w:pPr>
              <w:pStyle w:val="3GPPAgreements"/>
              <w:numPr>
                <w:ilvl w:val="1"/>
                <w:numId w:val="2"/>
              </w:numPr>
              <w:rPr>
                <w:i/>
              </w:rPr>
            </w:pPr>
            <w:r w:rsidRPr="00190354">
              <w:rPr>
                <w:rFonts w:hint="eastAsia"/>
                <w:i/>
              </w:rPr>
              <w:t xml:space="preserve">The resource selection window starts at time instance (n + T1), T1 </w:t>
            </w:r>
            <w:r w:rsidRPr="00190354">
              <w:rPr>
                <w:i/>
              </w:rPr>
              <w:t>≥</w:t>
            </w:r>
            <w:r w:rsidRPr="00190354">
              <w:rPr>
                <w:rFonts w:hint="eastAsia"/>
                <w:i/>
              </w:rPr>
              <w:t xml:space="preserve"> 0 and ends at time instance (n + T2) </w:t>
            </w:r>
          </w:p>
          <w:p w14:paraId="51814920" w14:textId="77777777" w:rsidR="006E727F" w:rsidRPr="00190354" w:rsidRDefault="006E727F" w:rsidP="006E727F">
            <w:pPr>
              <w:pStyle w:val="3GPPAgreements"/>
              <w:numPr>
                <w:ilvl w:val="0"/>
                <w:numId w:val="5"/>
              </w:numPr>
              <w:rPr>
                <w:i/>
              </w:rPr>
            </w:pPr>
            <w:r w:rsidRPr="00190354">
              <w:rPr>
                <w:rFonts w:hint="eastAsia"/>
                <w:i/>
              </w:rPr>
              <w:t xml:space="preserve">The start of selection window T1 is up to UE implementation subject to T1 </w:t>
            </w:r>
            <w:r w:rsidRPr="00190354">
              <w:rPr>
                <w:i/>
              </w:rPr>
              <w:t>≤</w:t>
            </w:r>
            <w:r w:rsidRPr="00190354">
              <w:rPr>
                <w:rFonts w:hint="eastAsia"/>
                <w:i/>
              </w:rPr>
              <w:t xml:space="preserve"> Tproc,1</w:t>
            </w:r>
          </w:p>
          <w:p w14:paraId="67DF2178" w14:textId="77777777" w:rsidR="006E727F" w:rsidRPr="00CE5A70" w:rsidRDefault="006E727F" w:rsidP="006E727F">
            <w:pPr>
              <w:ind w:leftChars="850" w:left="1870"/>
              <w:rPr>
                <w:rFonts w:ascii="Calibri" w:eastAsia="宋体" w:hAnsi="Calibri" w:cs="Calibri"/>
                <w:i/>
                <w:color w:val="000000"/>
                <w:lang w:eastAsia="zh-CN"/>
              </w:rPr>
            </w:pPr>
            <w:r w:rsidRPr="00CE5A70">
              <w:rPr>
                <w:rFonts w:ascii="Wingdings" w:eastAsia="宋体" w:hAnsi="Wingdings" w:cs="Calibri"/>
                <w:color w:val="000000"/>
                <w:lang w:eastAsia="zh-CN"/>
              </w:rPr>
              <w:t></w:t>
            </w:r>
            <w:r w:rsidRPr="00CE5A70">
              <w:rPr>
                <w:rFonts w:eastAsia="宋体"/>
                <w:color w:val="000000"/>
                <w:lang w:eastAsia="zh-CN"/>
              </w:rPr>
              <w:t xml:space="preserve"> </w:t>
            </w:r>
            <w:r w:rsidRPr="00CE5A70">
              <w:rPr>
                <w:rFonts w:eastAsia="宋体" w:hint="eastAsia"/>
                <w:i/>
                <w:color w:val="000000"/>
                <w:lang w:eastAsia="zh-CN"/>
              </w:rPr>
              <w:t xml:space="preserve">T2 is up to UE implementation with the following details as a </w:t>
            </w:r>
            <w:r w:rsidRPr="006E727F">
              <w:rPr>
                <w:rFonts w:eastAsia="宋体" w:hint="eastAsia"/>
                <w:i/>
                <w:color w:val="000000"/>
                <w:highlight w:val="darkYellow"/>
                <w:lang w:eastAsia="zh-CN"/>
              </w:rPr>
              <w:t>working assumption</w:t>
            </w:r>
            <w:r w:rsidRPr="00CE5A70">
              <w:rPr>
                <w:rFonts w:eastAsia="宋体" w:hint="eastAsia"/>
                <w:i/>
                <w:color w:val="000000"/>
                <w:lang w:eastAsia="zh-CN"/>
              </w:rPr>
              <w:t>:</w:t>
            </w:r>
          </w:p>
          <w:p w14:paraId="7613F86B" w14:textId="77777777" w:rsidR="006E727F" w:rsidRPr="00CE5A70" w:rsidRDefault="006E727F" w:rsidP="006E727F">
            <w:pPr>
              <w:ind w:leftChars="1220" w:left="2684"/>
              <w:rPr>
                <w:rFonts w:ascii="Calibri" w:eastAsia="宋体" w:hAnsi="Calibri" w:cs="Calibri"/>
                <w:i/>
                <w:color w:val="000000"/>
                <w:lang w:eastAsia="zh-CN"/>
              </w:rPr>
            </w:pPr>
            <w:r w:rsidRPr="00CE5A70">
              <w:rPr>
                <w:rFonts w:ascii="Symbol" w:eastAsia="宋体" w:hAnsi="Symbol" w:cs="Calibri"/>
                <w:color w:val="000000"/>
                <w:lang w:eastAsia="zh-CN"/>
              </w:rPr>
              <w:t></w:t>
            </w:r>
            <w:r w:rsidRPr="00CE5A70">
              <w:rPr>
                <w:rFonts w:ascii="宋体" w:eastAsia="宋体" w:hAnsi="宋体" w:cs="Calibri" w:hint="eastAsia"/>
                <w:i/>
                <w:color w:val="000000"/>
                <w:lang w:eastAsia="zh-CN"/>
              </w:rPr>
              <w:t xml:space="preserve"> T2 </w:t>
            </w:r>
            <w:r w:rsidRPr="00CE5A70">
              <w:rPr>
                <w:rFonts w:ascii="Cambria Math" w:eastAsia="宋体" w:hAnsi="Cambria Math" w:cs="Calibri"/>
                <w:i/>
                <w:color w:val="000000"/>
                <w:lang w:val="" w:eastAsia="zh-CN"/>
              </w:rPr>
              <w:t>≥</w:t>
            </w:r>
            <w:r w:rsidRPr="00CE5A70">
              <w:rPr>
                <w:rFonts w:ascii="宋体" w:eastAsia="宋体" w:hAnsi="宋体" w:cs="Calibri" w:hint="eastAsia"/>
                <w:i/>
                <w:color w:val="000000"/>
                <w:lang w:eastAsia="zh-CN"/>
              </w:rPr>
              <w:t xml:space="preserve"> T2</w:t>
            </w:r>
            <w:r w:rsidRPr="00CE5A70">
              <w:rPr>
                <w:rFonts w:ascii="宋体" w:eastAsia="宋体" w:hAnsi="宋体" w:cs="Calibri" w:hint="eastAsia"/>
                <w:i/>
                <w:color w:val="000000"/>
                <w:vertAlign w:val="subscript"/>
                <w:lang w:eastAsia="zh-CN"/>
              </w:rPr>
              <w:t>min</w:t>
            </w:r>
          </w:p>
          <w:p w14:paraId="772E1C6D" w14:textId="77777777" w:rsidR="006E727F" w:rsidRPr="00CE5A70" w:rsidRDefault="006E727F" w:rsidP="006E727F">
            <w:pPr>
              <w:ind w:leftChars="1220" w:left="2684"/>
              <w:rPr>
                <w:rFonts w:ascii="Calibri" w:eastAsia="宋体" w:hAnsi="Calibri" w:cs="Calibri"/>
                <w:i/>
                <w:color w:val="000000"/>
                <w:lang w:eastAsia="zh-CN"/>
              </w:rPr>
            </w:pPr>
            <w:r w:rsidRPr="00CE5A70">
              <w:rPr>
                <w:rFonts w:ascii="Symbol" w:eastAsia="宋体" w:hAnsi="Symbol" w:cs="Calibri"/>
                <w:color w:val="000000"/>
                <w:lang w:eastAsia="zh-CN"/>
              </w:rPr>
              <w:t></w:t>
            </w:r>
            <w:r w:rsidRPr="00CE5A70">
              <w:rPr>
                <w:rFonts w:ascii="宋体" w:eastAsia="宋体" w:hAnsi="宋体" w:cs="Calibri" w:hint="eastAsia"/>
                <w:i/>
                <w:color w:val="000000"/>
                <w:lang w:eastAsia="zh-CN"/>
              </w:rPr>
              <w:t xml:space="preserve"> </w:t>
            </w:r>
            <w:r w:rsidRPr="00CE5A70">
              <w:rPr>
                <w:rFonts w:eastAsia="宋体" w:hint="eastAsia"/>
                <w:i/>
                <w:color w:val="000000"/>
                <w:lang w:eastAsia="zh-CN"/>
              </w:rPr>
              <w:t>If T2min &gt; Remaining PDB, then T2min is modified to be equal to Remaining PDB</w:t>
            </w:r>
          </w:p>
          <w:p w14:paraId="3F056FAB" w14:textId="77777777" w:rsidR="006E727F" w:rsidRPr="00CE5A70" w:rsidRDefault="006E727F" w:rsidP="006E727F">
            <w:pPr>
              <w:ind w:leftChars="1220" w:left="2684"/>
              <w:rPr>
                <w:rFonts w:ascii="Calibri" w:eastAsia="宋体" w:hAnsi="Calibri" w:cs="Calibri"/>
                <w:i/>
                <w:color w:val="000000"/>
                <w:lang w:eastAsia="zh-CN"/>
              </w:rPr>
            </w:pPr>
            <w:r w:rsidRPr="00CE5A70">
              <w:rPr>
                <w:rFonts w:ascii="Symbol" w:eastAsia="宋体" w:hAnsi="Symbol" w:cs="Calibri"/>
                <w:color w:val="000000"/>
                <w:lang w:eastAsia="zh-CN"/>
              </w:rPr>
              <w:t></w:t>
            </w:r>
            <w:r w:rsidRPr="00190354">
              <w:rPr>
                <w:rFonts w:eastAsia="宋体"/>
                <w:i/>
                <w:szCs w:val="20"/>
                <w:lang w:eastAsia="zh-CN"/>
              </w:rPr>
              <w:t xml:space="preserve"> </w:t>
            </w:r>
            <w:r w:rsidRPr="00190354">
              <w:rPr>
                <w:rFonts w:eastAsia="宋体" w:hint="eastAsia"/>
                <w:i/>
                <w:szCs w:val="20"/>
                <w:lang w:eastAsia="zh-CN"/>
              </w:rPr>
              <w:t>F</w:t>
            </w:r>
            <w:r w:rsidRPr="00190354">
              <w:rPr>
                <w:rFonts w:eastAsia="宋体"/>
                <w:i/>
                <w:szCs w:val="20"/>
                <w:lang w:eastAsia="zh-CN"/>
              </w:rPr>
              <w:t>F</w:t>
            </w:r>
            <w:r w:rsidRPr="00190354">
              <w:rPr>
                <w:rFonts w:eastAsia="宋体" w:hint="eastAsia"/>
                <w:i/>
                <w:szCs w:val="20"/>
                <w:lang w:eastAsia="zh-CN"/>
              </w:rPr>
              <w:t>S other details of T2min including whether the minimum window duration T2min - T1 is a function of priority</w:t>
            </w:r>
          </w:p>
          <w:p w14:paraId="4E99C684" w14:textId="77777777" w:rsidR="006E727F" w:rsidRPr="00CE5A70" w:rsidRDefault="006E727F" w:rsidP="006E727F">
            <w:pPr>
              <w:ind w:leftChars="950" w:left="2090"/>
              <w:rPr>
                <w:rFonts w:ascii="Calibri" w:eastAsia="宋体" w:hAnsi="Calibri" w:cs="Calibri"/>
                <w:i/>
                <w:color w:val="000000"/>
                <w:lang w:eastAsia="zh-CN"/>
              </w:rPr>
            </w:pPr>
            <w:r w:rsidRPr="00CE5A70">
              <w:rPr>
                <w:rFonts w:ascii="Wingdings" w:eastAsia="宋体" w:hAnsi="Wingdings" w:cs="Calibri"/>
                <w:color w:val="000000"/>
                <w:lang w:eastAsia="zh-CN"/>
              </w:rPr>
              <w:t></w:t>
            </w:r>
            <w:r w:rsidRPr="00D24465">
              <w:rPr>
                <w:rFonts w:eastAsia="宋体"/>
                <w:i/>
                <w:szCs w:val="20"/>
                <w:lang w:eastAsia="zh-CN"/>
              </w:rPr>
              <w:t xml:space="preserve"> </w:t>
            </w:r>
            <w:r w:rsidRPr="00D24465">
              <w:rPr>
                <w:rFonts w:eastAsia="宋体" w:hint="eastAsia"/>
                <w:i/>
                <w:szCs w:val="20"/>
                <w:lang w:eastAsia="zh-CN"/>
              </w:rPr>
              <w:t xml:space="preserve">UE selection of T2 shall fulfil the latency requirement, i.e. T2 </w:t>
            </w:r>
            <w:r w:rsidRPr="00D24465">
              <w:rPr>
                <w:rFonts w:eastAsia="宋体"/>
                <w:i/>
                <w:szCs w:val="20"/>
                <w:lang w:eastAsia="zh-CN"/>
              </w:rPr>
              <w:t>≤</w:t>
            </w:r>
            <w:r w:rsidRPr="00D24465">
              <w:rPr>
                <w:rFonts w:eastAsia="宋体" w:hint="eastAsia"/>
                <w:i/>
                <w:szCs w:val="20"/>
                <w:lang w:eastAsia="zh-CN"/>
              </w:rPr>
              <w:t xml:space="preserve"> Remaining PDB</w:t>
            </w:r>
          </w:p>
          <w:p w14:paraId="7C619628" w14:textId="77777777" w:rsidR="006E727F" w:rsidRPr="00190354" w:rsidRDefault="006E727F" w:rsidP="006E727F">
            <w:pPr>
              <w:pStyle w:val="3GPPAgreements"/>
              <w:numPr>
                <w:ilvl w:val="1"/>
                <w:numId w:val="2"/>
              </w:numPr>
              <w:rPr>
                <w:i/>
              </w:rPr>
            </w:pPr>
            <w:r w:rsidRPr="00190354">
              <w:rPr>
                <w:i/>
              </w:rPr>
              <w:lastRenderedPageBreak/>
              <w:t xml:space="preserve">A sensing window is defined by time interval [n </w:t>
            </w:r>
            <w:r w:rsidRPr="00190354">
              <w:rPr>
                <w:rFonts w:hint="eastAsia"/>
                <w:i/>
              </w:rPr>
              <w:t>–</w:t>
            </w:r>
            <w:r w:rsidRPr="00190354">
              <w:rPr>
                <w:i/>
              </w:rPr>
              <w:t xml:space="preserve"> T0, n </w:t>
            </w:r>
            <w:r w:rsidRPr="00190354">
              <w:rPr>
                <w:rFonts w:hint="eastAsia"/>
                <w:i/>
              </w:rPr>
              <w:t>–</w:t>
            </w:r>
            <w:r w:rsidRPr="00190354">
              <w:rPr>
                <w:i/>
              </w:rPr>
              <w:t xml:space="preserve"> Tproc,0) </w:t>
            </w:r>
          </w:p>
          <w:p w14:paraId="46CA856D" w14:textId="77777777" w:rsidR="006E727F" w:rsidRPr="00190354" w:rsidRDefault="006E727F" w:rsidP="006E727F">
            <w:pPr>
              <w:pStyle w:val="3GPPAgreements"/>
              <w:numPr>
                <w:ilvl w:val="0"/>
                <w:numId w:val="5"/>
              </w:numPr>
              <w:rPr>
                <w:i/>
              </w:rPr>
            </w:pPr>
            <w:r w:rsidRPr="00190354">
              <w:rPr>
                <w:i/>
              </w:rPr>
              <w:t>T0 is (pre-)configured, T0 &gt; Tproc,0 FFS further details</w:t>
            </w:r>
          </w:p>
          <w:p w14:paraId="626D7B0A" w14:textId="77777777" w:rsidR="006E727F" w:rsidRPr="00190354" w:rsidRDefault="006E727F" w:rsidP="006E727F">
            <w:pPr>
              <w:pStyle w:val="3GPPAgreements"/>
              <w:numPr>
                <w:ilvl w:val="1"/>
                <w:numId w:val="2"/>
              </w:numPr>
              <w:rPr>
                <w:i/>
              </w:rPr>
            </w:pPr>
            <w:r w:rsidRPr="00190354">
              <w:rPr>
                <w:i/>
              </w:rPr>
              <w:t>FFS, if Tproc,0 and Tproc,1</w:t>
            </w:r>
            <w:r w:rsidRPr="00190354">
              <w:rPr>
                <w:i/>
              </w:rPr>
              <w:softHyphen/>
              <w:t xml:space="preserve"> are defined separately or as a sum </w:t>
            </w:r>
          </w:p>
          <w:p w14:paraId="1D1623AC" w14:textId="77777777" w:rsidR="006E727F" w:rsidRPr="00190354" w:rsidRDefault="006E727F" w:rsidP="006E727F">
            <w:pPr>
              <w:pStyle w:val="3GPPAgreements"/>
              <w:numPr>
                <w:ilvl w:val="1"/>
                <w:numId w:val="2"/>
              </w:numPr>
              <w:rPr>
                <w:i/>
              </w:rPr>
            </w:pPr>
            <w:r w:rsidRPr="00190354">
              <w:rPr>
                <w:i/>
              </w:rPr>
              <w:t xml:space="preserve">FFS relation of T3, Tproc,0, Tproc,1 </w:t>
            </w:r>
          </w:p>
          <w:p w14:paraId="75634CAE" w14:textId="77777777" w:rsidR="006E727F" w:rsidRPr="00190354" w:rsidRDefault="006E727F" w:rsidP="006E727F">
            <w:pPr>
              <w:pStyle w:val="3GPPAgreements"/>
              <w:numPr>
                <w:ilvl w:val="1"/>
                <w:numId w:val="2"/>
              </w:numPr>
              <w:rPr>
                <w:i/>
              </w:rPr>
            </w:pPr>
            <w:r w:rsidRPr="00190354">
              <w:rPr>
                <w:i/>
              </w:rPr>
              <w:t xml:space="preserve">Time instances n, T0, T1, T2, T2min are measured in slots, FFS Tproc,0 and Tproc,1  </w:t>
            </w:r>
          </w:p>
          <w:p w14:paraId="7D81AF2F" w14:textId="77777777" w:rsidR="006E727F" w:rsidRPr="004C2932" w:rsidRDefault="006E727F" w:rsidP="006E727F">
            <w:pPr>
              <w:rPr>
                <w:szCs w:val="20"/>
                <w:lang w:eastAsia="x-none"/>
              </w:rPr>
            </w:pPr>
            <w:r w:rsidRPr="004C2932">
              <w:rPr>
                <w:szCs w:val="20"/>
                <w:highlight w:val="green"/>
                <w:lang w:eastAsia="x-none"/>
              </w:rPr>
              <w:t>Agreements</w:t>
            </w:r>
            <w:r w:rsidRPr="004C2932">
              <w:rPr>
                <w:szCs w:val="20"/>
                <w:lang w:eastAsia="x-none"/>
              </w:rPr>
              <w:t>:</w:t>
            </w:r>
          </w:p>
          <w:p w14:paraId="0BA80FDF" w14:textId="732AA791" w:rsidR="006E727F" w:rsidRDefault="006E727F" w:rsidP="006E727F">
            <w:pPr>
              <w:pStyle w:val="3GPPText"/>
              <w:rPr>
                <w:rFonts w:eastAsiaTheme="minorEastAsia"/>
                <w:lang w:eastAsia="zh-CN"/>
              </w:rPr>
            </w:pPr>
            <w:r w:rsidRPr="00190354">
              <w:rPr>
                <w:i/>
              </w:rPr>
              <w:t>T0 is (pre)-configured between: 1000+[100]ms and [100]ms</w:t>
            </w:r>
          </w:p>
        </w:tc>
      </w:tr>
    </w:tbl>
    <w:p w14:paraId="4018DCE4" w14:textId="37E04A8C" w:rsidR="00CA0AB0" w:rsidRDefault="00FD0329" w:rsidP="00FD0329">
      <w:pPr>
        <w:pStyle w:val="3GPPText"/>
        <w:rPr>
          <w:lang w:eastAsia="zh-CN"/>
        </w:rPr>
      </w:pPr>
      <w:r w:rsidRPr="00FD0329">
        <w:rPr>
          <w:rFonts w:hint="eastAsia"/>
          <w:lang w:eastAsia="zh-CN"/>
        </w:rPr>
        <w:lastRenderedPageBreak/>
        <w:t>According</w:t>
      </w:r>
      <w:r w:rsidRPr="00FD0329">
        <w:rPr>
          <w:lang w:eastAsia="zh-CN"/>
        </w:rPr>
        <w:t xml:space="preserve"> </w:t>
      </w:r>
      <w:r w:rsidRPr="00FD0329">
        <w:rPr>
          <w:rFonts w:hint="eastAsia"/>
          <w:lang w:eastAsia="zh-CN"/>
        </w:rPr>
        <w:t>t</w:t>
      </w:r>
      <w:r w:rsidRPr="00FD0329">
        <w:rPr>
          <w:lang w:eastAsia="zh-CN"/>
        </w:rPr>
        <w:t>o these agreements</w:t>
      </w:r>
      <w:r w:rsidR="0003788A">
        <w:rPr>
          <w:lang w:eastAsia="zh-CN"/>
        </w:rPr>
        <w:t xml:space="preserve">, </w:t>
      </w:r>
      <w:r w:rsidR="001E5C3A">
        <w:rPr>
          <w:lang w:eastAsia="zh-CN"/>
        </w:rPr>
        <w:t>so</w:t>
      </w:r>
      <w:r>
        <w:rPr>
          <w:lang w:eastAsia="zh-CN"/>
        </w:rPr>
        <w:t>me</w:t>
      </w:r>
      <w:r w:rsidR="0003788A">
        <w:rPr>
          <w:lang w:eastAsia="zh-CN"/>
        </w:rPr>
        <w:t xml:space="preserve"> details of the</w:t>
      </w:r>
      <w:r w:rsidR="0003788A" w:rsidRPr="0003788A">
        <w:rPr>
          <w:lang w:eastAsia="zh-CN"/>
        </w:rPr>
        <w:t xml:space="preserve"> Tproc,0,</w:t>
      </w:r>
      <w:r w:rsidR="0003788A">
        <w:rPr>
          <w:lang w:eastAsia="zh-CN"/>
        </w:rPr>
        <w:t xml:space="preserve"> </w:t>
      </w:r>
      <w:r w:rsidR="0003788A" w:rsidRPr="0003788A">
        <w:rPr>
          <w:lang w:eastAsia="zh-CN"/>
        </w:rPr>
        <w:t>Tproc,1</w:t>
      </w:r>
      <w:r w:rsidR="0003788A">
        <w:rPr>
          <w:lang w:eastAsia="zh-CN"/>
        </w:rPr>
        <w:t xml:space="preserve"> and T3 need to be further discussed</w:t>
      </w:r>
      <w:r w:rsidR="00DE679A">
        <w:rPr>
          <w:lang w:eastAsia="zh-CN"/>
        </w:rPr>
        <w:t>.</w:t>
      </w:r>
      <w:r w:rsidR="001D01CA">
        <w:rPr>
          <w:lang w:eastAsia="zh-CN"/>
        </w:rPr>
        <w:t xml:space="preserve"> </w:t>
      </w:r>
    </w:p>
    <w:p w14:paraId="4AFD0ED5" w14:textId="14817155" w:rsidR="00241F6E" w:rsidRPr="00534DC3" w:rsidRDefault="00CA0AB0" w:rsidP="00FD0329">
      <w:pPr>
        <w:pStyle w:val="3GPPText"/>
        <w:rPr>
          <w:rFonts w:cs="Arial"/>
          <w:lang w:eastAsia="zh-CN"/>
        </w:rPr>
      </w:pPr>
      <w:r>
        <w:rPr>
          <w:rFonts w:hint="eastAsia"/>
          <w:lang w:eastAsia="zh-CN"/>
        </w:rPr>
        <w:t xml:space="preserve">For the issue </w:t>
      </w:r>
      <w:r w:rsidR="00FA5F94">
        <w:rPr>
          <w:lang w:eastAsia="zh-CN"/>
        </w:rPr>
        <w:t>whether</w:t>
      </w:r>
      <w:r>
        <w:rPr>
          <w:lang w:eastAsia="zh-CN"/>
        </w:rPr>
        <w:t xml:space="preserve"> Tproc,0 and Tproc,1 </w:t>
      </w:r>
      <w:r w:rsidRPr="00CA0AB0">
        <w:rPr>
          <w:lang w:eastAsia="zh-CN"/>
        </w:rPr>
        <w:t>are defined separately or as a sum</w:t>
      </w:r>
      <w:r>
        <w:rPr>
          <w:lang w:eastAsia="zh-CN"/>
        </w:rPr>
        <w:t xml:space="preserve">, </w:t>
      </w:r>
      <w:r w:rsidRPr="00CA0AB0">
        <w:rPr>
          <w:lang w:eastAsia="zh-CN"/>
        </w:rPr>
        <w:t xml:space="preserve">sensing and resource selection window for </w:t>
      </w:r>
      <w:r>
        <w:rPr>
          <w:lang w:eastAsia="zh-CN"/>
        </w:rPr>
        <w:t xml:space="preserve">both </w:t>
      </w:r>
      <w:r w:rsidRPr="00CA0AB0">
        <w:rPr>
          <w:lang w:eastAsia="zh-CN"/>
        </w:rPr>
        <w:t>resource (re-)selection and re-evaluation procedure</w:t>
      </w:r>
      <w:r>
        <w:rPr>
          <w:lang w:eastAsia="zh-CN"/>
        </w:rPr>
        <w:t xml:space="preserve"> should be taken into account.</w:t>
      </w:r>
      <w:r>
        <w:rPr>
          <w:rFonts w:hint="eastAsia"/>
          <w:lang w:eastAsia="zh-CN"/>
        </w:rPr>
        <w:t xml:space="preserve"> </w:t>
      </w:r>
      <w:r w:rsidR="001D01CA">
        <w:rPr>
          <w:lang w:eastAsia="zh-CN"/>
        </w:rPr>
        <w:t>For</w:t>
      </w:r>
      <w:r w:rsidR="00A51896">
        <w:rPr>
          <w:lang w:eastAsia="zh-CN"/>
        </w:rPr>
        <w:t xml:space="preserve"> both of</w:t>
      </w:r>
      <w:r w:rsidR="001D01CA">
        <w:rPr>
          <w:lang w:eastAsia="zh-CN"/>
        </w:rPr>
        <w:t xml:space="preserve"> the</w:t>
      </w:r>
      <w:r w:rsidR="0045647F">
        <w:rPr>
          <w:lang w:eastAsia="zh-CN"/>
        </w:rPr>
        <w:t xml:space="preserve"> procedures</w:t>
      </w:r>
      <w:r w:rsidR="009E2B15">
        <w:rPr>
          <w:lang w:eastAsia="zh-CN"/>
        </w:rPr>
        <w:t xml:space="preserve">, </w:t>
      </w:r>
      <w:r w:rsidR="009E2B15" w:rsidRPr="0003788A">
        <w:rPr>
          <w:lang w:eastAsia="zh-CN"/>
        </w:rPr>
        <w:t>Tproc,0</w:t>
      </w:r>
      <w:r w:rsidR="009E2B15">
        <w:rPr>
          <w:lang w:eastAsia="zh-CN"/>
        </w:rPr>
        <w:t xml:space="preserve"> is the </w:t>
      </w:r>
      <w:r>
        <w:rPr>
          <w:lang w:eastAsia="zh-CN"/>
        </w:rPr>
        <w:t xml:space="preserve">required </w:t>
      </w:r>
      <w:r w:rsidR="009E2B15">
        <w:rPr>
          <w:lang w:eastAsia="zh-CN"/>
        </w:rPr>
        <w:t>time for</w:t>
      </w:r>
      <w:r>
        <w:rPr>
          <w:lang w:eastAsia="zh-CN"/>
        </w:rPr>
        <w:t xml:space="preserve"> processing</w:t>
      </w:r>
      <w:r w:rsidR="009E2B15">
        <w:rPr>
          <w:lang w:eastAsia="zh-CN"/>
        </w:rPr>
        <w:t xml:space="preserve"> </w:t>
      </w:r>
      <w:r>
        <w:rPr>
          <w:lang w:eastAsia="zh-CN"/>
        </w:rPr>
        <w:t xml:space="preserve">the </w:t>
      </w:r>
      <w:r w:rsidR="009E2B15">
        <w:rPr>
          <w:lang w:eastAsia="zh-CN"/>
        </w:rPr>
        <w:t>sens</w:t>
      </w:r>
      <w:r w:rsidR="0003782B">
        <w:rPr>
          <w:lang w:eastAsia="zh-CN"/>
        </w:rPr>
        <w:t>ing results</w:t>
      </w:r>
      <w:r w:rsidR="00282E80">
        <w:rPr>
          <w:lang w:eastAsia="zh-CN"/>
        </w:rPr>
        <w:t xml:space="preserve">. </w:t>
      </w:r>
      <w:r w:rsidR="001D01CA">
        <w:rPr>
          <w:lang w:eastAsia="zh-CN"/>
        </w:rPr>
        <w:t xml:space="preserve">As for </w:t>
      </w:r>
      <w:r w:rsidR="001D01CA" w:rsidRPr="0003788A">
        <w:rPr>
          <w:lang w:eastAsia="zh-CN"/>
        </w:rPr>
        <w:t>Tproc,1</w:t>
      </w:r>
      <w:r w:rsidR="001D01CA">
        <w:rPr>
          <w:lang w:eastAsia="zh-CN"/>
        </w:rPr>
        <w:t>,</w:t>
      </w:r>
      <w:r w:rsidDel="00CA0AB0">
        <w:rPr>
          <w:lang w:eastAsia="zh-CN"/>
        </w:rPr>
        <w:t xml:space="preserve"> </w:t>
      </w:r>
      <w:r>
        <w:rPr>
          <w:lang w:eastAsia="zh-CN"/>
        </w:rPr>
        <w:t>which</w:t>
      </w:r>
      <w:r w:rsidR="00106A7D">
        <w:rPr>
          <w:lang w:eastAsia="zh-CN"/>
        </w:rPr>
        <w:t xml:space="preserve"> </w:t>
      </w:r>
      <w:r w:rsidR="00241F6E">
        <w:rPr>
          <w:lang w:eastAsia="zh-CN"/>
        </w:rPr>
        <w:t xml:space="preserve">is the required time </w:t>
      </w:r>
      <w:r>
        <w:rPr>
          <w:lang w:eastAsia="zh-CN"/>
        </w:rPr>
        <w:t xml:space="preserve">for </w:t>
      </w:r>
      <w:r w:rsidR="00106A7D">
        <w:rPr>
          <w:lang w:eastAsia="zh-CN"/>
        </w:rPr>
        <w:t>r</w:t>
      </w:r>
      <w:r w:rsidR="00241F6E">
        <w:rPr>
          <w:lang w:eastAsia="zh-CN"/>
        </w:rPr>
        <w:t>esource selection processing</w:t>
      </w:r>
      <w:r>
        <w:rPr>
          <w:lang w:eastAsia="zh-CN"/>
        </w:rPr>
        <w:t xml:space="preserve">, </w:t>
      </w:r>
      <w:r w:rsidR="00241F6E">
        <w:rPr>
          <w:lang w:eastAsia="zh-CN"/>
        </w:rPr>
        <w:t xml:space="preserve">and </w:t>
      </w:r>
      <w:r w:rsidR="00282E80">
        <w:rPr>
          <w:lang w:eastAsia="zh-CN"/>
        </w:rPr>
        <w:t xml:space="preserve">also </w:t>
      </w:r>
      <w:r>
        <w:rPr>
          <w:lang w:eastAsia="zh-CN"/>
        </w:rPr>
        <w:t xml:space="preserve">for </w:t>
      </w:r>
      <w:r w:rsidR="00282E80">
        <w:rPr>
          <w:lang w:eastAsia="zh-CN"/>
        </w:rPr>
        <w:t>data encoding pr</w:t>
      </w:r>
      <w:r w:rsidR="00241F6E">
        <w:rPr>
          <w:lang w:eastAsia="zh-CN"/>
        </w:rPr>
        <w:t>ocessing time</w:t>
      </w:r>
      <w:r w:rsidR="00461105">
        <w:rPr>
          <w:lang w:eastAsia="zh-CN"/>
        </w:rPr>
        <w:t xml:space="preserve"> for resource (re-)selection</w:t>
      </w:r>
      <w:r w:rsidR="00241F6E">
        <w:rPr>
          <w:lang w:eastAsia="zh-CN"/>
        </w:rPr>
        <w:t xml:space="preserve"> </w:t>
      </w:r>
      <w:r>
        <w:rPr>
          <w:lang w:eastAsia="zh-CN"/>
        </w:rPr>
        <w:t xml:space="preserve">or </w:t>
      </w:r>
      <w:r w:rsidR="00461105">
        <w:rPr>
          <w:lang w:eastAsia="zh-CN"/>
        </w:rPr>
        <w:t>for</w:t>
      </w:r>
      <w:r w:rsidR="00241F6E">
        <w:rPr>
          <w:lang w:eastAsia="zh-CN"/>
        </w:rPr>
        <w:t xml:space="preserve"> dropping transmission </w:t>
      </w:r>
      <w:r w:rsidR="00461105">
        <w:rPr>
          <w:lang w:eastAsia="zh-CN"/>
        </w:rPr>
        <w:t xml:space="preserve">on </w:t>
      </w:r>
      <w:r w:rsidR="00461105">
        <w:rPr>
          <w:rFonts w:cs="Arial" w:hint="eastAsia"/>
          <w:lang w:eastAsia="zh-CN"/>
        </w:rPr>
        <w:t>previous</w:t>
      </w:r>
      <w:r w:rsidR="00461105">
        <w:rPr>
          <w:rFonts w:cs="Arial"/>
          <w:lang w:eastAsia="zh-CN"/>
        </w:rPr>
        <w:t xml:space="preserve"> reserved resource for re-evaluation. </w:t>
      </w:r>
      <w:r>
        <w:rPr>
          <w:rFonts w:cs="Arial"/>
          <w:lang w:eastAsia="zh-CN"/>
        </w:rPr>
        <w:t xml:space="preserve">Considering </w:t>
      </w:r>
      <w:r w:rsidR="00FA5F94">
        <w:rPr>
          <w:rFonts w:cs="Arial"/>
          <w:lang w:eastAsia="zh-CN"/>
        </w:rPr>
        <w:t xml:space="preserve">the usage of </w:t>
      </w:r>
      <w:r w:rsidRPr="00CA0AB0">
        <w:rPr>
          <w:rFonts w:cs="Arial"/>
          <w:lang w:eastAsia="zh-CN"/>
        </w:rPr>
        <w:t>Tproc,0</w:t>
      </w:r>
      <w:r w:rsidR="00FA5F94">
        <w:rPr>
          <w:rFonts w:cs="Arial"/>
          <w:lang w:eastAsia="zh-CN"/>
        </w:rPr>
        <w:t xml:space="preserve"> and</w:t>
      </w:r>
      <w:r>
        <w:rPr>
          <w:rFonts w:cs="Arial"/>
          <w:lang w:eastAsia="zh-CN"/>
        </w:rPr>
        <w:t xml:space="preserve"> </w:t>
      </w:r>
      <w:r w:rsidRPr="00CA0AB0">
        <w:rPr>
          <w:rFonts w:cs="Arial"/>
          <w:lang w:eastAsia="zh-CN"/>
        </w:rPr>
        <w:t>Tproc,1</w:t>
      </w:r>
      <w:r>
        <w:rPr>
          <w:rFonts w:cs="Arial"/>
          <w:lang w:eastAsia="zh-CN"/>
        </w:rPr>
        <w:t xml:space="preserve">, </w:t>
      </w:r>
      <w:r w:rsidR="0003782B">
        <w:rPr>
          <w:lang w:eastAsia="zh-CN"/>
        </w:rPr>
        <w:t>Tproc,</w:t>
      </w:r>
      <w:r w:rsidR="00461105">
        <w:rPr>
          <w:lang w:eastAsia="zh-CN"/>
        </w:rPr>
        <w:t xml:space="preserve">0 and </w:t>
      </w:r>
      <w:r w:rsidR="00461105" w:rsidRPr="0003788A">
        <w:rPr>
          <w:lang w:eastAsia="zh-CN"/>
        </w:rPr>
        <w:t>Tproc,1</w:t>
      </w:r>
      <w:r w:rsidR="00461105">
        <w:rPr>
          <w:lang w:eastAsia="zh-CN"/>
        </w:rPr>
        <w:t xml:space="preserve"> </w:t>
      </w:r>
      <w:r>
        <w:rPr>
          <w:lang w:eastAsia="zh-CN"/>
        </w:rPr>
        <w:t xml:space="preserve">should be </w:t>
      </w:r>
      <w:r w:rsidR="00461105" w:rsidRPr="00461105">
        <w:rPr>
          <w:lang w:eastAsia="zh-CN"/>
        </w:rPr>
        <w:t>defined separately</w:t>
      </w:r>
      <w:r w:rsidR="00461105">
        <w:rPr>
          <w:lang w:eastAsia="zh-CN"/>
        </w:rPr>
        <w:t>.</w:t>
      </w:r>
      <w:r w:rsidR="00256435">
        <w:rPr>
          <w:lang w:eastAsia="zh-CN"/>
        </w:rPr>
        <w:t xml:space="preserve"> Furthermore,</w:t>
      </w:r>
      <w:r w:rsidR="00461105">
        <w:rPr>
          <w:lang w:eastAsia="zh-CN"/>
        </w:rPr>
        <w:t xml:space="preserve"> since </w:t>
      </w:r>
      <w:r w:rsidR="009275AD">
        <w:rPr>
          <w:lang w:eastAsia="zh-CN"/>
        </w:rPr>
        <w:t xml:space="preserve">resource </w:t>
      </w:r>
      <w:r w:rsidR="0003782B">
        <w:rPr>
          <w:lang w:eastAsia="zh-CN"/>
        </w:rPr>
        <w:t xml:space="preserve">time </w:t>
      </w:r>
      <w:r w:rsidR="009275AD">
        <w:rPr>
          <w:lang w:eastAsia="zh-CN"/>
        </w:rPr>
        <w:t xml:space="preserve">granularity </w:t>
      </w:r>
      <w:r w:rsidR="0003782B">
        <w:rPr>
          <w:lang w:eastAsia="zh-CN"/>
        </w:rPr>
        <w:t>and other time instances are measured in slots</w:t>
      </w:r>
      <w:r w:rsidR="009275AD">
        <w:rPr>
          <w:lang w:eastAsia="zh-CN"/>
        </w:rPr>
        <w:t xml:space="preserve">, </w:t>
      </w:r>
      <w:r w:rsidR="009275AD" w:rsidRPr="009275AD">
        <w:rPr>
          <w:lang w:eastAsia="zh-CN"/>
        </w:rPr>
        <w:t>Tproc,0 and Tproc,1</w:t>
      </w:r>
      <w:r w:rsidR="00256435">
        <w:rPr>
          <w:lang w:eastAsia="zh-CN"/>
        </w:rPr>
        <w:t xml:space="preserve"> should be</w:t>
      </w:r>
      <w:r w:rsidR="0003782B">
        <w:rPr>
          <w:lang w:eastAsia="zh-CN"/>
        </w:rPr>
        <w:t xml:space="preserve"> also</w:t>
      </w:r>
      <w:r w:rsidR="009275AD" w:rsidRPr="009275AD">
        <w:rPr>
          <w:lang w:eastAsia="zh-CN"/>
        </w:rPr>
        <w:t xml:space="preserve"> measured in slots</w:t>
      </w:r>
      <w:r w:rsidR="00256435">
        <w:rPr>
          <w:lang w:eastAsia="zh-CN"/>
        </w:rPr>
        <w:t xml:space="preserve"> for consistency</w:t>
      </w:r>
      <w:r w:rsidR="009275AD">
        <w:rPr>
          <w:lang w:eastAsia="zh-CN"/>
        </w:rPr>
        <w:t xml:space="preserve">. </w:t>
      </w:r>
    </w:p>
    <w:p w14:paraId="6D45B2A8" w14:textId="32104248" w:rsidR="009275AD" w:rsidRDefault="009275AD" w:rsidP="00FD0329">
      <w:pPr>
        <w:pStyle w:val="3GPPText"/>
        <w:rPr>
          <w:lang w:eastAsia="zh-CN"/>
        </w:rPr>
      </w:pPr>
      <w:r>
        <w:rPr>
          <w:rFonts w:hint="eastAsia"/>
          <w:lang w:eastAsia="zh-CN"/>
        </w:rPr>
        <w:t>R</w:t>
      </w:r>
      <w:r>
        <w:rPr>
          <w:lang w:eastAsia="zh-CN"/>
        </w:rPr>
        <w:t xml:space="preserve">egarding T3, according to the above analysis, we propose that T3=Tproc,1. The </w:t>
      </w:r>
      <w:r w:rsidR="006C2395">
        <w:rPr>
          <w:lang w:eastAsia="zh-CN"/>
        </w:rPr>
        <w:t>re-evaluation</w:t>
      </w:r>
      <w:r w:rsidR="00E722E1">
        <w:rPr>
          <w:lang w:eastAsia="zh-CN"/>
        </w:rPr>
        <w:t xml:space="preserve"> should be triggered no later </w:t>
      </w:r>
      <w:r w:rsidR="006C2395">
        <w:rPr>
          <w:lang w:eastAsia="zh-CN"/>
        </w:rPr>
        <w:t xml:space="preserve">than “m-T3”, </w:t>
      </w:r>
      <w:r w:rsidR="006C2395" w:rsidRPr="00CC3E4A">
        <w:t xml:space="preserve">i.e. </w:t>
      </w:r>
      <w:r w:rsidR="006C2395">
        <w:t xml:space="preserve">the required </w:t>
      </w:r>
      <w:r w:rsidR="006C2395" w:rsidRPr="00CC3E4A">
        <w:t>processing time needs to be ensured</w:t>
      </w:r>
      <w:r w:rsidR="006C2395">
        <w:t>.</w:t>
      </w:r>
    </w:p>
    <w:p w14:paraId="4517E9A5" w14:textId="7E076F59" w:rsidR="00B859D8" w:rsidRPr="00711B35" w:rsidRDefault="00B859D8" w:rsidP="00711B35">
      <w:pPr>
        <w:rPr>
          <w:b/>
          <w:i/>
          <w:lang w:eastAsia="zh-CN"/>
        </w:rPr>
      </w:pPr>
      <w:r w:rsidRPr="00711B35">
        <w:rPr>
          <w:b/>
          <w:i/>
          <w:lang w:eastAsia="zh-CN"/>
        </w:rPr>
        <w:t>Proposal</w:t>
      </w:r>
      <w:r w:rsidR="007549E5">
        <w:rPr>
          <w:b/>
          <w:i/>
          <w:lang w:eastAsia="zh-CN"/>
        </w:rPr>
        <w:t xml:space="preserve"> 5</w:t>
      </w:r>
      <w:r w:rsidRPr="00711B35">
        <w:rPr>
          <w:b/>
          <w:i/>
          <w:lang w:eastAsia="zh-CN"/>
        </w:rPr>
        <w:t xml:space="preserve">: </w:t>
      </w:r>
      <w:r w:rsidR="00E722E1">
        <w:rPr>
          <w:b/>
          <w:i/>
          <w:lang w:eastAsia="zh-CN"/>
        </w:rPr>
        <w:t>F</w:t>
      </w:r>
      <w:r w:rsidRPr="00711B35">
        <w:rPr>
          <w:b/>
          <w:i/>
          <w:lang w:eastAsia="zh-CN"/>
        </w:rPr>
        <w:t>or sensing and resource selection window:</w:t>
      </w:r>
    </w:p>
    <w:p w14:paraId="27B553CC" w14:textId="77777777" w:rsidR="00711B35" w:rsidRDefault="00B859D8" w:rsidP="00711B35">
      <w:pPr>
        <w:pStyle w:val="a7"/>
        <w:numPr>
          <w:ilvl w:val="0"/>
          <w:numId w:val="33"/>
        </w:numPr>
        <w:ind w:firstLineChars="0"/>
        <w:rPr>
          <w:b/>
          <w:i/>
          <w:lang w:eastAsia="zh-CN"/>
        </w:rPr>
      </w:pPr>
      <w:r w:rsidRPr="00711B35">
        <w:rPr>
          <w:b/>
          <w:i/>
          <w:lang w:eastAsia="zh-CN"/>
        </w:rPr>
        <w:t>Tproc,0 and Tproc,1</w:t>
      </w:r>
      <w:r w:rsidRPr="00711B35">
        <w:rPr>
          <w:b/>
          <w:i/>
          <w:lang w:eastAsia="zh-CN"/>
        </w:rPr>
        <w:softHyphen/>
        <w:t xml:space="preserve"> are defined separately.</w:t>
      </w:r>
    </w:p>
    <w:p w14:paraId="7C446478" w14:textId="77777777" w:rsidR="00711B35" w:rsidRDefault="00B859D8" w:rsidP="00711B35">
      <w:pPr>
        <w:pStyle w:val="a7"/>
        <w:numPr>
          <w:ilvl w:val="0"/>
          <w:numId w:val="33"/>
        </w:numPr>
        <w:ind w:firstLineChars="0"/>
        <w:rPr>
          <w:b/>
          <w:i/>
          <w:lang w:eastAsia="zh-CN"/>
        </w:rPr>
      </w:pPr>
      <w:r w:rsidRPr="00711B35">
        <w:rPr>
          <w:b/>
          <w:i/>
          <w:lang w:eastAsia="zh-CN"/>
        </w:rPr>
        <w:t>Tproc,0 and Tproc,1</w:t>
      </w:r>
      <w:r w:rsidRPr="00711B35">
        <w:rPr>
          <w:b/>
          <w:i/>
          <w:lang w:eastAsia="zh-CN"/>
        </w:rPr>
        <w:softHyphen/>
        <w:t xml:space="preserve"> are measured in slots.</w:t>
      </w:r>
    </w:p>
    <w:p w14:paraId="613BC382" w14:textId="66CF3951" w:rsidR="00B859D8" w:rsidRPr="00711B35" w:rsidRDefault="00B859D8" w:rsidP="00711B35">
      <w:pPr>
        <w:pStyle w:val="a7"/>
        <w:numPr>
          <w:ilvl w:val="0"/>
          <w:numId w:val="33"/>
        </w:numPr>
        <w:ind w:firstLineChars="0"/>
        <w:rPr>
          <w:b/>
          <w:i/>
          <w:lang w:eastAsia="zh-CN"/>
        </w:rPr>
      </w:pPr>
      <w:r w:rsidRPr="00711B35">
        <w:rPr>
          <w:b/>
          <w:i/>
          <w:lang w:eastAsia="zh-CN"/>
        </w:rPr>
        <w:t>T3=Tproc,1.</w:t>
      </w:r>
    </w:p>
    <w:p w14:paraId="0EDD624C" w14:textId="00F222E7" w:rsidR="007F74D6" w:rsidRDefault="00256435" w:rsidP="00FD2E06">
      <w:pPr>
        <w:pStyle w:val="3GPPText"/>
        <w:rPr>
          <w:rFonts w:eastAsiaTheme="minorEastAsia"/>
          <w:lang w:eastAsia="zh-CN"/>
        </w:rPr>
      </w:pPr>
      <w:r>
        <w:rPr>
          <w:lang w:eastAsia="zh-CN"/>
        </w:rPr>
        <w:t>Finally</w:t>
      </w:r>
      <w:r w:rsidR="00193344">
        <w:rPr>
          <w:lang w:eastAsia="zh-CN"/>
        </w:rPr>
        <w:t xml:space="preserve">, the unit of T0 needs to be clarified. In </w:t>
      </w:r>
      <w:r w:rsidR="00193344">
        <w:rPr>
          <w:rFonts w:eastAsiaTheme="minorEastAsia"/>
          <w:lang w:eastAsia="zh-CN"/>
        </w:rPr>
        <w:t>email discussion of</w:t>
      </w:r>
      <w:r w:rsidR="00193344" w:rsidRPr="000806C6">
        <w:rPr>
          <w:rFonts w:eastAsiaTheme="minorEastAsia"/>
          <w:lang w:eastAsia="zh-CN"/>
        </w:rPr>
        <w:t xml:space="preserve"> </w:t>
      </w:r>
      <w:r w:rsidR="00193344">
        <w:rPr>
          <w:rFonts w:eastAsiaTheme="minorEastAsia"/>
          <w:lang w:eastAsia="zh-CN"/>
        </w:rPr>
        <w:t>RAN</w:t>
      </w:r>
      <w:r w:rsidR="00193344" w:rsidRPr="000806C6">
        <w:rPr>
          <w:rFonts w:eastAsiaTheme="minorEastAsia"/>
          <w:lang w:eastAsia="zh-CN"/>
        </w:rPr>
        <w:t>1</w:t>
      </w:r>
      <w:r w:rsidR="00193344">
        <w:rPr>
          <w:rFonts w:eastAsiaTheme="minorEastAsia"/>
          <w:lang w:eastAsia="zh-CN"/>
        </w:rPr>
        <w:t xml:space="preserve"> </w:t>
      </w:r>
      <w:r w:rsidR="00193344" w:rsidRPr="000806C6">
        <w:rPr>
          <w:rFonts w:eastAsiaTheme="minorEastAsia"/>
          <w:lang w:eastAsia="zh-CN"/>
        </w:rPr>
        <w:t>#98b</w:t>
      </w:r>
      <w:r w:rsidR="00193344">
        <w:rPr>
          <w:rFonts w:eastAsiaTheme="minorEastAsia"/>
          <w:lang w:eastAsia="zh-CN"/>
        </w:rPr>
        <w:t>, it was agreed that T0 is measured in slots. However, in the agreement of RAN</w:t>
      </w:r>
      <w:r w:rsidR="00193344" w:rsidRPr="000806C6">
        <w:rPr>
          <w:rFonts w:eastAsiaTheme="minorEastAsia"/>
          <w:lang w:eastAsia="zh-CN"/>
        </w:rPr>
        <w:t>1</w:t>
      </w:r>
      <w:r w:rsidR="00193344">
        <w:rPr>
          <w:rFonts w:eastAsiaTheme="minorEastAsia"/>
          <w:lang w:eastAsia="zh-CN"/>
        </w:rPr>
        <w:t xml:space="preserve"> #99, the unit of </w:t>
      </w:r>
      <w:r w:rsidR="00193344" w:rsidRPr="00193344">
        <w:rPr>
          <w:rFonts w:eastAsiaTheme="minorEastAsia"/>
          <w:lang w:eastAsia="zh-CN"/>
        </w:rPr>
        <w:t>T0 is ms,</w:t>
      </w:r>
      <w:r w:rsidR="00193344">
        <w:rPr>
          <w:rFonts w:eastAsiaTheme="minorEastAsia"/>
          <w:lang w:eastAsia="zh-CN"/>
        </w:rPr>
        <w:t xml:space="preserve"> </w:t>
      </w:r>
      <w:r w:rsidR="00193344" w:rsidRPr="00193344">
        <w:rPr>
          <w:rFonts w:eastAsiaTheme="minorEastAsia"/>
          <w:lang w:eastAsia="zh-CN"/>
        </w:rPr>
        <w:t xml:space="preserve">which </w:t>
      </w:r>
      <w:r w:rsidR="00642B72">
        <w:rPr>
          <w:rFonts w:eastAsiaTheme="minorEastAsia"/>
          <w:lang w:eastAsia="zh-CN"/>
        </w:rPr>
        <w:t>reverts the agreement from email discussion of</w:t>
      </w:r>
      <w:r w:rsidR="00642B72" w:rsidRPr="000806C6">
        <w:rPr>
          <w:rFonts w:eastAsiaTheme="minorEastAsia"/>
          <w:lang w:eastAsia="zh-CN"/>
        </w:rPr>
        <w:t xml:space="preserve"> </w:t>
      </w:r>
      <w:r w:rsidR="00642B72">
        <w:rPr>
          <w:rFonts w:eastAsiaTheme="minorEastAsia"/>
          <w:lang w:eastAsia="zh-CN"/>
        </w:rPr>
        <w:t>RAN</w:t>
      </w:r>
      <w:r w:rsidR="00642B72" w:rsidRPr="000806C6">
        <w:rPr>
          <w:rFonts w:eastAsiaTheme="minorEastAsia"/>
          <w:lang w:eastAsia="zh-CN"/>
        </w:rPr>
        <w:t>1</w:t>
      </w:r>
      <w:r w:rsidR="00642B72">
        <w:rPr>
          <w:rFonts w:eastAsiaTheme="minorEastAsia"/>
          <w:lang w:eastAsia="zh-CN"/>
        </w:rPr>
        <w:t xml:space="preserve"> </w:t>
      </w:r>
      <w:r w:rsidR="00642B72" w:rsidRPr="000806C6">
        <w:rPr>
          <w:rFonts w:eastAsiaTheme="minorEastAsia"/>
          <w:lang w:eastAsia="zh-CN"/>
        </w:rPr>
        <w:t>#98b</w:t>
      </w:r>
      <w:r w:rsidR="00642B72">
        <w:rPr>
          <w:rFonts w:eastAsiaTheme="minorEastAsia"/>
          <w:lang w:eastAsia="zh-CN"/>
        </w:rPr>
        <w:t xml:space="preserve">. </w:t>
      </w:r>
    </w:p>
    <w:p w14:paraId="20D01A65" w14:textId="3804BDFD" w:rsidR="00256435" w:rsidRPr="00B63E2B" w:rsidRDefault="007549E5" w:rsidP="00FD2E06">
      <w:pPr>
        <w:pStyle w:val="3GPPText"/>
        <w:rPr>
          <w:b/>
          <w:i/>
          <w:lang w:eastAsia="zh-CN"/>
        </w:rPr>
      </w:pPr>
      <w:r>
        <w:rPr>
          <w:rFonts w:eastAsiaTheme="minorEastAsia"/>
          <w:b/>
          <w:i/>
          <w:lang w:eastAsia="zh-CN"/>
        </w:rPr>
        <w:t>Proposal 6</w:t>
      </w:r>
      <w:r w:rsidR="00E722E1">
        <w:rPr>
          <w:rFonts w:eastAsiaTheme="minorEastAsia"/>
          <w:b/>
          <w:i/>
          <w:lang w:eastAsia="zh-CN"/>
        </w:rPr>
        <w:t>:</w:t>
      </w:r>
      <w:r w:rsidR="00E722E1">
        <w:rPr>
          <w:b/>
          <w:i/>
        </w:rPr>
        <w:t xml:space="preserve"> </w:t>
      </w:r>
      <w:r w:rsidR="007C2D15" w:rsidRPr="00B63E2B">
        <w:rPr>
          <w:rFonts w:eastAsiaTheme="minorEastAsia"/>
          <w:b/>
          <w:i/>
          <w:lang w:eastAsia="zh-CN"/>
        </w:rPr>
        <w:t>The unit of T0 should be clarified.</w:t>
      </w:r>
    </w:p>
    <w:p w14:paraId="4884E3EB" w14:textId="1D15DBB6" w:rsidR="00D97D98" w:rsidRDefault="00D97D98" w:rsidP="00705DFC">
      <w:pPr>
        <w:pStyle w:val="2"/>
        <w:rPr>
          <w:lang w:eastAsia="zh-CN"/>
        </w:rPr>
      </w:pPr>
      <w:bookmarkStart w:id="12" w:name="OLE_LINK5"/>
      <w:bookmarkStart w:id="13" w:name="OLE_LINK6"/>
      <w:r>
        <w:rPr>
          <w:lang w:eastAsia="zh-CN"/>
        </w:rPr>
        <w:t>Details of periodic resource reservation for other TB(s)</w:t>
      </w:r>
    </w:p>
    <w:bookmarkEnd w:id="12"/>
    <w:bookmarkEnd w:id="13"/>
    <w:p w14:paraId="50BDAA1A" w14:textId="36D6BDA8" w:rsidR="00D97D98" w:rsidRDefault="00D97D98" w:rsidP="00D97D98">
      <w:pPr>
        <w:rPr>
          <w:lang w:eastAsia="zh-CN"/>
        </w:rPr>
      </w:pPr>
      <w:r>
        <w:rPr>
          <w:rFonts w:hint="eastAsia"/>
          <w:lang w:eastAsia="zh-CN"/>
        </w:rPr>
        <w:t>I</w:t>
      </w:r>
      <w:r>
        <w:rPr>
          <w:lang w:eastAsia="zh-CN"/>
        </w:rPr>
        <w:t>n RAN</w:t>
      </w:r>
      <w:r w:rsidR="00711B35">
        <w:rPr>
          <w:lang w:eastAsia="zh-CN"/>
        </w:rPr>
        <w:t>1</w:t>
      </w:r>
      <w:r>
        <w:rPr>
          <w:lang w:eastAsia="zh-CN"/>
        </w:rPr>
        <w:t xml:space="preserve"> #99</w:t>
      </w:r>
      <w:r>
        <w:rPr>
          <w:lang w:eastAsia="zh-CN"/>
        </w:rPr>
        <w:t>，</w:t>
      </w:r>
      <w:r w:rsidR="007F1173">
        <w:rPr>
          <w:rFonts w:hint="eastAsia"/>
          <w:lang w:eastAsia="zh-CN"/>
        </w:rPr>
        <w:t>t</w:t>
      </w:r>
      <w:r w:rsidR="007F1173">
        <w:rPr>
          <w:lang w:eastAsia="zh-CN"/>
        </w:rPr>
        <w:t>he following agreement was achieved:</w:t>
      </w:r>
    </w:p>
    <w:tbl>
      <w:tblPr>
        <w:tblStyle w:val="ae"/>
        <w:tblW w:w="0" w:type="auto"/>
        <w:tblLook w:val="04A0" w:firstRow="1" w:lastRow="0" w:firstColumn="1" w:lastColumn="0" w:noHBand="0" w:noVBand="1"/>
      </w:tblPr>
      <w:tblGrid>
        <w:gridCol w:w="10456"/>
      </w:tblGrid>
      <w:tr w:rsidR="006E727F" w14:paraId="153DA08C" w14:textId="77777777" w:rsidTr="006E727F">
        <w:tc>
          <w:tcPr>
            <w:tcW w:w="10456" w:type="dxa"/>
          </w:tcPr>
          <w:p w14:paraId="4AEB58F6" w14:textId="77777777" w:rsidR="006E727F" w:rsidRPr="00D97D98" w:rsidRDefault="006E727F" w:rsidP="006E727F">
            <w:pPr>
              <w:rPr>
                <w:lang w:eastAsia="zh-CN"/>
              </w:rPr>
            </w:pPr>
            <w:r w:rsidRPr="006E727F">
              <w:rPr>
                <w:highlight w:val="green"/>
                <w:lang w:eastAsia="zh-CN"/>
              </w:rPr>
              <w:t>Agreement:</w:t>
            </w:r>
          </w:p>
          <w:p w14:paraId="41C0AC23" w14:textId="77777777" w:rsidR="006E727F" w:rsidRPr="0060769D" w:rsidRDefault="006E727F" w:rsidP="006E727F">
            <w:pPr>
              <w:pStyle w:val="3GPPAgreements"/>
              <w:numPr>
                <w:ilvl w:val="0"/>
                <w:numId w:val="2"/>
              </w:numPr>
              <w:rPr>
                <w:i/>
              </w:rPr>
            </w:pPr>
            <w:r w:rsidRPr="0060769D">
              <w:rPr>
                <w:i/>
              </w:rPr>
              <w:t>O</w:t>
            </w:r>
            <w:bookmarkStart w:id="14" w:name="OLE_LINK13"/>
            <w:r w:rsidRPr="0060769D">
              <w:rPr>
                <w:i/>
              </w:rPr>
              <w:t>n a per resource pool basis</w:t>
            </w:r>
            <w:bookmarkEnd w:id="14"/>
            <w:r w:rsidRPr="0060769D">
              <w:rPr>
                <w:i/>
              </w:rPr>
              <w:t xml:space="preserve">, when reservation of a sidelink resource for an initial transmission of a TB at least by an SCI associated with a different TB is enabled: </w:t>
            </w:r>
          </w:p>
          <w:p w14:paraId="1798923C" w14:textId="77777777" w:rsidR="006E727F" w:rsidRPr="0060769D" w:rsidRDefault="006E727F" w:rsidP="006E727F">
            <w:pPr>
              <w:pStyle w:val="3GPPAgreements"/>
              <w:numPr>
                <w:ilvl w:val="1"/>
                <w:numId w:val="2"/>
              </w:numPr>
              <w:rPr>
                <w:i/>
              </w:rPr>
            </w:pPr>
            <w:r w:rsidRPr="0060769D">
              <w:rPr>
                <w:i/>
              </w:rPr>
              <w:t>A period is additionally signalled in SCI and the same reservation is applied with respect to resources indicated within NMAX within window W at subsequent periods</w:t>
            </w:r>
          </w:p>
          <w:p w14:paraId="532EC144" w14:textId="77777777" w:rsidR="006E727F" w:rsidRPr="0060769D" w:rsidRDefault="006E727F" w:rsidP="006E727F">
            <w:pPr>
              <w:pStyle w:val="3GPPAgreements"/>
              <w:numPr>
                <w:ilvl w:val="1"/>
                <w:numId w:val="2"/>
              </w:numPr>
              <w:rPr>
                <w:i/>
              </w:rPr>
            </w:pPr>
            <w:bookmarkStart w:id="15" w:name="OLE_LINK27"/>
            <w:bookmarkStart w:id="16" w:name="OLE_LINK28"/>
            <w:r w:rsidRPr="0060769D">
              <w:rPr>
                <w:i/>
              </w:rPr>
              <w:t>A set of possible period values is the following: 0, [1:99], 100, 200, 300, 400, 500, 600, 700, 800, 900, 1000 ms</w:t>
            </w:r>
            <w:bookmarkEnd w:id="15"/>
            <w:bookmarkEnd w:id="16"/>
          </w:p>
          <w:p w14:paraId="43B933C1" w14:textId="77777777" w:rsidR="006E727F" w:rsidRPr="0060769D" w:rsidRDefault="006E727F" w:rsidP="006E727F">
            <w:pPr>
              <w:pStyle w:val="3GPPAgreements"/>
              <w:numPr>
                <w:ilvl w:val="0"/>
                <w:numId w:val="5"/>
              </w:numPr>
              <w:rPr>
                <w:i/>
              </w:rPr>
            </w:pPr>
            <w:r w:rsidRPr="0060769D">
              <w:rPr>
                <w:i/>
              </w:rPr>
              <w:t>&lt;</w:t>
            </w:r>
            <w:bookmarkStart w:id="17" w:name="OLE_LINK29"/>
            <w:r w:rsidRPr="0060769D">
              <w:rPr>
                <w:i/>
              </w:rPr>
              <w:t>= 4 bits are used in SCI to indicate a period</w:t>
            </w:r>
            <w:bookmarkEnd w:id="17"/>
          </w:p>
          <w:p w14:paraId="33035C17" w14:textId="77777777" w:rsidR="006E727F" w:rsidRPr="0060769D" w:rsidRDefault="006E727F" w:rsidP="006E727F">
            <w:pPr>
              <w:pStyle w:val="3GPPAgreements"/>
              <w:numPr>
                <w:ilvl w:val="0"/>
                <w:numId w:val="5"/>
              </w:numPr>
              <w:rPr>
                <w:i/>
              </w:rPr>
            </w:pPr>
            <w:r w:rsidRPr="0060769D">
              <w:rPr>
                <w:i/>
              </w:rPr>
              <w:t xml:space="preserve">An actual set of values is (pre-)configured </w:t>
            </w:r>
          </w:p>
          <w:p w14:paraId="22F0A431" w14:textId="77777777" w:rsidR="006E727F" w:rsidRPr="0060769D" w:rsidRDefault="006E727F" w:rsidP="006E727F">
            <w:pPr>
              <w:pStyle w:val="3GPPAgreements"/>
              <w:numPr>
                <w:ilvl w:val="1"/>
                <w:numId w:val="2"/>
              </w:numPr>
              <w:rPr>
                <w:i/>
              </w:rPr>
            </w:pPr>
            <w:r w:rsidRPr="0060769D">
              <w:rPr>
                <w:i/>
              </w:rPr>
              <w:t>Regarding the number of periods</w:t>
            </w:r>
          </w:p>
          <w:p w14:paraId="04D7AA5F" w14:textId="77777777" w:rsidR="006E727F" w:rsidRPr="0060769D" w:rsidRDefault="006E727F" w:rsidP="006E727F">
            <w:pPr>
              <w:pStyle w:val="3GPPAgreements"/>
              <w:numPr>
                <w:ilvl w:val="0"/>
                <w:numId w:val="5"/>
              </w:numPr>
              <w:rPr>
                <w:i/>
              </w:rPr>
            </w:pPr>
            <w:r w:rsidRPr="0060769D">
              <w:rPr>
                <w:i/>
              </w:rPr>
              <w:t>The number of remaining periodic reservations is not explicitly indicated in SCI</w:t>
            </w:r>
          </w:p>
          <w:p w14:paraId="60AFA553" w14:textId="77777777" w:rsidR="006E727F" w:rsidRPr="0060769D" w:rsidRDefault="006E727F" w:rsidP="006E727F">
            <w:pPr>
              <w:pStyle w:val="3GPPAgreements"/>
              <w:numPr>
                <w:ilvl w:val="1"/>
                <w:numId w:val="2"/>
              </w:numPr>
              <w:rPr>
                <w:i/>
              </w:rPr>
            </w:pPr>
            <w:r w:rsidRPr="0060769D">
              <w:rPr>
                <w:i/>
              </w:rPr>
              <w:t xml:space="preserve"> (</w:t>
            </w:r>
            <w:r w:rsidRPr="0060769D">
              <w:rPr>
                <w:rFonts w:eastAsiaTheme="minorEastAsia"/>
                <w:i/>
                <w:szCs w:val="22"/>
                <w:highlight w:val="darkYellow"/>
                <w:lang w:eastAsia="en-US"/>
              </w:rPr>
              <w:t>working assumption</w:t>
            </w:r>
            <w:r w:rsidRPr="0060769D">
              <w:rPr>
                <w:i/>
              </w:rPr>
              <w:t xml:space="preserve">) </w:t>
            </w:r>
            <w:bookmarkStart w:id="18" w:name="OLE_LINK30"/>
            <w:r w:rsidRPr="0060769D">
              <w:rPr>
                <w:i/>
              </w:rPr>
              <w:t xml:space="preserve">Procedure of </w:t>
            </w:r>
            <w:bookmarkStart w:id="19" w:name="OLE_LINK3"/>
            <w:bookmarkStart w:id="20" w:name="OLE_LINK4"/>
            <w:r w:rsidRPr="0060769D">
              <w:rPr>
                <w:i/>
              </w:rPr>
              <w:t>mapping of periodic semi-persistent resources into the resource selection window</w:t>
            </w:r>
            <w:bookmarkEnd w:id="19"/>
            <w:bookmarkEnd w:id="20"/>
            <w:r w:rsidRPr="0060769D">
              <w:rPr>
                <w:i/>
              </w:rPr>
              <w:t xml:space="preserve"> is reused from LTE</w:t>
            </w:r>
            <w:bookmarkEnd w:id="18"/>
          </w:p>
          <w:p w14:paraId="4D663E70" w14:textId="77777777" w:rsidR="006E727F" w:rsidRPr="0060769D" w:rsidRDefault="006E727F" w:rsidP="006E727F">
            <w:pPr>
              <w:pStyle w:val="3GPPAgreements"/>
              <w:numPr>
                <w:ilvl w:val="0"/>
                <w:numId w:val="5"/>
              </w:numPr>
              <w:rPr>
                <w:i/>
              </w:rPr>
            </w:pPr>
            <w:r w:rsidRPr="0060769D">
              <w:rPr>
                <w:i/>
              </w:rPr>
              <w:t xml:space="preserve">By reusing TS 36.213, section 14.1.1.6, steps 5 and 6 of non-partial sensing, as applicable </w:t>
            </w:r>
          </w:p>
          <w:p w14:paraId="66762DFF" w14:textId="77777777" w:rsidR="006E727F" w:rsidRPr="0060769D" w:rsidRDefault="006E727F" w:rsidP="006E727F">
            <w:pPr>
              <w:pStyle w:val="3GPPAgreements"/>
              <w:numPr>
                <w:ilvl w:val="1"/>
                <w:numId w:val="2"/>
              </w:numPr>
              <w:rPr>
                <w:i/>
              </w:rPr>
            </w:pPr>
            <w:r w:rsidRPr="0060769D">
              <w:rPr>
                <w:i/>
              </w:rPr>
              <w:lastRenderedPageBreak/>
              <w:t>(</w:t>
            </w:r>
            <w:r w:rsidRPr="0060769D">
              <w:rPr>
                <w:rFonts w:eastAsiaTheme="minorEastAsia"/>
                <w:i/>
                <w:szCs w:val="22"/>
                <w:highlight w:val="darkYellow"/>
                <w:lang w:eastAsia="en-US"/>
              </w:rPr>
              <w:t>working assumption</w:t>
            </w:r>
            <w:r w:rsidRPr="0060769D">
              <w:rPr>
                <w:i/>
              </w:rPr>
              <w:t>)</w:t>
            </w:r>
            <w:bookmarkStart w:id="21" w:name="OLE_LINK31"/>
            <w:bookmarkStart w:id="22" w:name="OLE_LINK32"/>
            <w:r w:rsidRPr="0060769D">
              <w:rPr>
                <w:i/>
              </w:rPr>
              <w:t xml:space="preserve"> Procedure of triggering periodic semi-persistent resources reselection based on reselection counter and keep probability is reused from LTE </w:t>
            </w:r>
            <w:bookmarkEnd w:id="21"/>
            <w:bookmarkEnd w:id="22"/>
          </w:p>
          <w:p w14:paraId="5ECF6B46" w14:textId="77777777" w:rsidR="006E727F" w:rsidRPr="0060769D" w:rsidRDefault="006E727F" w:rsidP="006E727F">
            <w:pPr>
              <w:pStyle w:val="3GPPAgreements"/>
              <w:numPr>
                <w:ilvl w:val="0"/>
                <w:numId w:val="5"/>
              </w:numPr>
              <w:rPr>
                <w:i/>
              </w:rPr>
            </w:pPr>
            <w:r w:rsidRPr="0060769D">
              <w:rPr>
                <w:i/>
              </w:rPr>
              <w:t>By reusing definition and procedure of Cresel defined in TS 36.213, as applicable</w:t>
            </w:r>
          </w:p>
          <w:p w14:paraId="56533BE3" w14:textId="77777777" w:rsidR="006E727F" w:rsidRPr="0060769D" w:rsidRDefault="006E727F" w:rsidP="006E727F">
            <w:pPr>
              <w:pStyle w:val="a7"/>
              <w:numPr>
                <w:ilvl w:val="0"/>
                <w:numId w:val="32"/>
              </w:numPr>
              <w:autoSpaceDE/>
              <w:autoSpaceDN/>
              <w:adjustRightInd/>
              <w:snapToGrid/>
              <w:spacing w:after="0"/>
              <w:ind w:firstLineChars="0"/>
              <w:jc w:val="left"/>
              <w:rPr>
                <w:i/>
              </w:rPr>
            </w:pPr>
            <w:r w:rsidRPr="0060769D">
              <w:rPr>
                <w:i/>
              </w:rPr>
              <w:t>Send an LS to RAN2 asking them to implement accordingly for TS38.321 based on TS36.321, R1-1913458 – Sergey (Intel)</w:t>
            </w:r>
          </w:p>
          <w:p w14:paraId="2448BB13" w14:textId="496D5F4D" w:rsidR="006E727F" w:rsidRPr="006E727F" w:rsidRDefault="006E727F" w:rsidP="00D97D98">
            <w:pPr>
              <w:pStyle w:val="3GPPAgreements"/>
              <w:numPr>
                <w:ilvl w:val="1"/>
                <w:numId w:val="2"/>
              </w:numPr>
              <w:rPr>
                <w:i/>
              </w:rPr>
            </w:pPr>
            <w:r w:rsidRPr="0060769D">
              <w:rPr>
                <w:i/>
              </w:rPr>
              <w:t>Procedure of using sidelink RSSI for ranking of resources is not applied</w:t>
            </w:r>
          </w:p>
        </w:tc>
      </w:tr>
    </w:tbl>
    <w:p w14:paraId="025B811B" w14:textId="00751227" w:rsidR="007C2D15" w:rsidRDefault="00B11245" w:rsidP="00E160A5">
      <w:pPr>
        <w:pStyle w:val="3GPPText"/>
        <w:rPr>
          <w:lang w:eastAsia="zh-CN"/>
        </w:rPr>
      </w:pPr>
      <w:r>
        <w:lastRenderedPageBreak/>
        <w:t>W</w:t>
      </w:r>
      <w:r w:rsidR="00E160A5" w:rsidRPr="00586006">
        <w:t>e propose to</w:t>
      </w:r>
      <w:r w:rsidR="00E160A5">
        <w:t xml:space="preserve"> confirm the first working assumption in this agre</w:t>
      </w:r>
      <w:r>
        <w:t>ement, but there are some details</w:t>
      </w:r>
      <w:r w:rsidR="00E160A5">
        <w:t xml:space="preserve"> </w:t>
      </w:r>
      <w:r>
        <w:t xml:space="preserve">that </w:t>
      </w:r>
      <w:r w:rsidR="00E160A5">
        <w:t xml:space="preserve">need to be discussed. In LTE V2X, a parameter Pstep is defined for </w:t>
      </w:r>
      <w:r w:rsidR="00E160A5" w:rsidRPr="0073296E">
        <w:rPr>
          <w:lang w:eastAsia="zh-CN"/>
        </w:rPr>
        <w:t>mapping of periodic semi-persistent resources into the resource selection window</w:t>
      </w:r>
      <w:r w:rsidR="00E160A5">
        <w:rPr>
          <w:lang w:eastAsia="zh-CN"/>
        </w:rPr>
        <w:t>. In LTE V2X</w:t>
      </w:r>
      <w:r w:rsidR="00E160A5">
        <w:rPr>
          <w:rFonts w:hint="eastAsia"/>
          <w:lang w:eastAsia="zh-CN"/>
        </w:rPr>
        <w:t>,</w:t>
      </w:r>
      <w:r>
        <w:rPr>
          <w:lang w:eastAsia="zh-CN"/>
        </w:rPr>
        <w:t xml:space="preserve"> only UL subframes</w:t>
      </w:r>
      <w:r w:rsidR="00E160A5">
        <w:rPr>
          <w:lang w:eastAsia="zh-CN"/>
        </w:rPr>
        <w:t xml:space="preserve"> are supported for SL transmission in shared carrier. </w:t>
      </w:r>
      <w:r w:rsidR="007C2D15">
        <w:rPr>
          <w:lang w:eastAsia="zh-CN"/>
        </w:rPr>
        <w:t>F</w:t>
      </w:r>
      <w:r w:rsidR="00E160A5">
        <w:rPr>
          <w:lang w:eastAsia="zh-CN"/>
        </w:rPr>
        <w:t>or each TDD configuration, the value of Pstep is determined according to the proportion of UL subframes in one frame.</w:t>
      </w:r>
      <w:r w:rsidR="00C73EF4">
        <w:rPr>
          <w:lang w:eastAsia="zh-CN"/>
        </w:rPr>
        <w:t xml:space="preserve"> </w:t>
      </w:r>
    </w:p>
    <w:p w14:paraId="66099777" w14:textId="2DFCE4E2" w:rsidR="00E160A5" w:rsidRDefault="007C2D15" w:rsidP="00E160A5">
      <w:pPr>
        <w:pStyle w:val="3GPPText"/>
        <w:rPr>
          <w:lang w:eastAsia="zh-CN"/>
        </w:rPr>
      </w:pPr>
      <w:r>
        <w:rPr>
          <w:lang w:eastAsia="zh-CN"/>
        </w:rPr>
        <w:t xml:space="preserve">Similarly, </w:t>
      </w:r>
      <w:r w:rsidR="00C73EF4">
        <w:rPr>
          <w:lang w:eastAsia="zh-CN"/>
        </w:rPr>
        <w:t>t</w:t>
      </w:r>
      <w:r w:rsidR="00C73EF4">
        <w:t>he</w:t>
      </w:r>
      <w:r w:rsidR="00E160A5">
        <w:t xml:space="preserve"> </w:t>
      </w:r>
      <w:r w:rsidR="00E160A5" w:rsidRPr="00B34EB8">
        <w:t>definition of Pstep in NR V2X needs to be discussed.</w:t>
      </w:r>
      <w:r w:rsidR="00E160A5">
        <w:t xml:space="preserve"> </w:t>
      </w:r>
      <w:r w:rsidR="00E160A5" w:rsidRPr="00B34EB8">
        <w:t>NR</w:t>
      </w:r>
      <w:r w:rsidR="00E160A5">
        <w:t xml:space="preserve"> V2X</w:t>
      </w:r>
      <w:r w:rsidR="00E160A5" w:rsidRPr="00B34EB8">
        <w:t xml:space="preserve"> supports SL transmissions at least in cell-specific UL resources in Uu</w:t>
      </w:r>
      <w:r w:rsidR="00E160A5">
        <w:t>.</w:t>
      </w:r>
      <w:r>
        <w:t xml:space="preserve"> Considering </w:t>
      </w:r>
      <w:r>
        <w:rPr>
          <w:lang w:eastAsia="ja-JP"/>
        </w:rPr>
        <w:t>one or two DL-X-UL pattern</w:t>
      </w:r>
      <w:r>
        <w:rPr>
          <w:rFonts w:hint="eastAsia"/>
          <w:lang w:eastAsia="zh-CN"/>
        </w:rPr>
        <w:t>(</w:t>
      </w:r>
      <w:r>
        <w:rPr>
          <w:lang w:eastAsia="zh-CN"/>
        </w:rPr>
        <w:t>s) on a reference SCS</w:t>
      </w:r>
      <w:r w:rsidR="00E160A5">
        <w:t xml:space="preserve"> </w:t>
      </w:r>
      <w:r>
        <w:t>is</w:t>
      </w:r>
      <w:r w:rsidR="00E722E1">
        <w:t>/are</w:t>
      </w:r>
      <w:r>
        <w:t xml:space="preserve"> configured f</w:t>
      </w:r>
      <w:r w:rsidR="00E160A5">
        <w:rPr>
          <w:lang w:eastAsia="zh-CN"/>
        </w:rPr>
        <w:t xml:space="preserve">or </w:t>
      </w:r>
      <w:r w:rsidR="0047176D">
        <w:rPr>
          <w:lang w:eastAsia="ja-JP"/>
        </w:rPr>
        <w:t>c</w:t>
      </w:r>
      <w:r w:rsidR="00E160A5" w:rsidRPr="006429FA">
        <w:rPr>
          <w:rFonts w:hint="eastAsia"/>
          <w:lang w:eastAsia="ja-JP"/>
        </w:rPr>
        <w:t>ell-spec</w:t>
      </w:r>
      <w:r w:rsidR="00E160A5">
        <w:rPr>
          <w:rFonts w:hint="eastAsia"/>
          <w:lang w:eastAsia="ja-JP"/>
        </w:rPr>
        <w:t>ific semi-static</w:t>
      </w:r>
      <w:r w:rsidR="00E160A5">
        <w:rPr>
          <w:lang w:eastAsia="ja-JP"/>
        </w:rPr>
        <w:t xml:space="preserve"> slot</w:t>
      </w:r>
      <w:r w:rsidR="009A4EEF">
        <w:rPr>
          <w:lang w:eastAsia="ja-JP"/>
        </w:rPr>
        <w:t xml:space="preserve"> configuration in NR Uu</w:t>
      </w:r>
      <w:r w:rsidR="001B53CB">
        <w:rPr>
          <w:lang w:eastAsia="ja-JP"/>
        </w:rPr>
        <w:t xml:space="preserve">, </w:t>
      </w:r>
      <w:r w:rsidR="00E160A5">
        <w:rPr>
          <w:lang w:eastAsia="zh-CN"/>
        </w:rPr>
        <w:t>the</w:t>
      </w:r>
      <w:r w:rsidR="00E722E1">
        <w:rPr>
          <w:lang w:eastAsia="zh-CN"/>
        </w:rPr>
        <w:t xml:space="preserve"> </w:t>
      </w:r>
      <w:r w:rsidR="00E722E1">
        <w:rPr>
          <w:lang w:eastAsia="ja-JP"/>
        </w:rPr>
        <w:t>c</w:t>
      </w:r>
      <w:r w:rsidR="00E722E1" w:rsidRPr="006429FA">
        <w:rPr>
          <w:rFonts w:hint="eastAsia"/>
          <w:lang w:eastAsia="ja-JP"/>
        </w:rPr>
        <w:t>ell-spec</w:t>
      </w:r>
      <w:r w:rsidR="00E722E1">
        <w:rPr>
          <w:rFonts w:hint="eastAsia"/>
          <w:lang w:eastAsia="ja-JP"/>
        </w:rPr>
        <w:t>ific semi-static</w:t>
      </w:r>
      <w:r w:rsidR="00E160A5">
        <w:rPr>
          <w:lang w:eastAsia="zh-CN"/>
        </w:rPr>
        <w:t xml:space="preserve"> slot configuration can be determined with the configured DL-X-UL pattern(s) as a period. Therefore, </w:t>
      </w:r>
      <w:r w:rsidR="00E160A5">
        <w:rPr>
          <w:rFonts w:hint="eastAsia"/>
          <w:lang w:eastAsia="zh-CN"/>
        </w:rPr>
        <w:t>f</w:t>
      </w:r>
      <w:r w:rsidR="00E160A5">
        <w:rPr>
          <w:lang w:eastAsia="zh-CN"/>
        </w:rPr>
        <w:t xml:space="preserve">or each </w:t>
      </w:r>
      <w:r w:rsidR="00E160A5">
        <w:rPr>
          <w:lang w:eastAsia="ja-JP"/>
        </w:rPr>
        <w:t>c</w:t>
      </w:r>
      <w:r w:rsidR="00E160A5" w:rsidRPr="006429FA">
        <w:rPr>
          <w:rFonts w:hint="eastAsia"/>
          <w:lang w:eastAsia="ja-JP"/>
        </w:rPr>
        <w:t>ell-spec</w:t>
      </w:r>
      <w:r w:rsidR="00E160A5">
        <w:rPr>
          <w:rFonts w:hint="eastAsia"/>
          <w:lang w:eastAsia="ja-JP"/>
        </w:rPr>
        <w:t>ific semi-static</w:t>
      </w:r>
      <w:r w:rsidR="00E160A5">
        <w:rPr>
          <w:lang w:eastAsia="ja-JP"/>
        </w:rPr>
        <w:t xml:space="preserve"> slot configuration, </w:t>
      </w:r>
      <w:r w:rsidR="00C73EF4">
        <w:rPr>
          <w:lang w:eastAsia="ja-JP"/>
        </w:rPr>
        <w:t xml:space="preserve">the value of Pstep in NR V2X is determined according to the proportion </w:t>
      </w:r>
      <w:r w:rsidR="001B1773">
        <w:rPr>
          <w:lang w:eastAsia="ja-JP"/>
        </w:rPr>
        <w:t>of UL resources</w:t>
      </w:r>
      <w:r w:rsidR="00C73EF4">
        <w:rPr>
          <w:lang w:eastAsia="ja-JP"/>
        </w:rPr>
        <w:t xml:space="preserve"> in</w:t>
      </w:r>
      <w:r w:rsidR="00C73EF4">
        <w:rPr>
          <w:rFonts w:hint="eastAsia"/>
          <w:lang w:eastAsia="zh-CN"/>
        </w:rPr>
        <w:t xml:space="preserve"> </w:t>
      </w:r>
      <w:r w:rsidR="00C73EF4">
        <w:rPr>
          <w:lang w:eastAsia="zh-CN"/>
        </w:rPr>
        <w:t>a period</w:t>
      </w:r>
      <w:r w:rsidR="002966BD">
        <w:rPr>
          <w:lang w:eastAsia="zh-CN"/>
        </w:rPr>
        <w:t xml:space="preserve"> (i.e. the configured </w:t>
      </w:r>
      <w:r w:rsidR="002966BD">
        <w:rPr>
          <w:lang w:eastAsia="ja-JP"/>
        </w:rPr>
        <w:t>one or two DL-X-UL pattern</w:t>
      </w:r>
      <w:r w:rsidR="002966BD">
        <w:rPr>
          <w:rFonts w:hint="eastAsia"/>
          <w:lang w:eastAsia="zh-CN"/>
        </w:rPr>
        <w:t>(</w:t>
      </w:r>
      <w:r w:rsidR="002966BD">
        <w:rPr>
          <w:lang w:eastAsia="zh-CN"/>
        </w:rPr>
        <w:t>s)</w:t>
      </w:r>
      <w:r w:rsidR="002966BD">
        <w:rPr>
          <w:rFonts w:hint="eastAsia"/>
          <w:lang w:eastAsia="zh-CN"/>
        </w:rPr>
        <w:t>)</w:t>
      </w:r>
      <w:r w:rsidR="00C73EF4">
        <w:rPr>
          <w:lang w:eastAsia="zh-CN"/>
        </w:rPr>
        <w:t xml:space="preserve">. </w:t>
      </w:r>
    </w:p>
    <w:p w14:paraId="5D461E9E" w14:textId="51E965BE" w:rsidR="00283A86" w:rsidRPr="001722BA" w:rsidRDefault="001B1773" w:rsidP="00E160A5">
      <w:pPr>
        <w:pStyle w:val="3GPPText"/>
        <w:rPr>
          <w:rFonts w:eastAsia="MS Mincho"/>
          <w:lang w:eastAsia="ja-JP"/>
        </w:rPr>
      </w:pPr>
      <w:r>
        <w:rPr>
          <w:lang w:eastAsia="zh-CN"/>
        </w:rPr>
        <w:t xml:space="preserve">It should be </w:t>
      </w:r>
      <w:r w:rsidR="001B53CB">
        <w:rPr>
          <w:lang w:eastAsia="zh-CN"/>
        </w:rPr>
        <w:t xml:space="preserve">also </w:t>
      </w:r>
      <w:r>
        <w:rPr>
          <w:lang w:eastAsia="zh-CN"/>
        </w:rPr>
        <w:t>noted that</w:t>
      </w:r>
      <w:r w:rsidR="00C73EF4">
        <w:rPr>
          <w:lang w:eastAsia="zh-CN"/>
        </w:rPr>
        <w:t xml:space="preserve"> in </w:t>
      </w:r>
      <w:r w:rsidR="00C2565E">
        <w:rPr>
          <w:lang w:eastAsia="zh-CN"/>
        </w:rPr>
        <w:t>a period</w:t>
      </w:r>
      <w:r w:rsidR="0047176D">
        <w:rPr>
          <w:lang w:eastAsia="ja-JP"/>
        </w:rPr>
        <w:t xml:space="preserve">, in addition to </w:t>
      </w:r>
      <w:r w:rsidR="009A4EEF">
        <w:rPr>
          <w:lang w:eastAsia="ja-JP"/>
        </w:rPr>
        <w:t xml:space="preserve">the </w:t>
      </w:r>
      <w:r w:rsidR="0047176D">
        <w:rPr>
          <w:lang w:eastAsia="ja-JP"/>
        </w:rPr>
        <w:t>slots containing only UL symbols</w:t>
      </w:r>
      <w:r w:rsidR="009A4EEF">
        <w:rPr>
          <w:lang w:eastAsia="ja-JP"/>
        </w:rPr>
        <w:t xml:space="preserve"> which can be us</w:t>
      </w:r>
      <w:r w:rsidR="005A76A4">
        <w:rPr>
          <w:lang w:eastAsia="ja-JP"/>
        </w:rPr>
        <w:t>ed for SL transmission</w:t>
      </w:r>
      <w:r w:rsidR="0047176D">
        <w:rPr>
          <w:lang w:eastAsia="ja-JP"/>
        </w:rPr>
        <w:t>, there may be slots containing flexible symbols and UL symbols.</w:t>
      </w:r>
      <w:r w:rsidR="005A76A4">
        <w:rPr>
          <w:lang w:eastAsia="ja-JP"/>
        </w:rPr>
        <w:t xml:space="preserve"> </w:t>
      </w:r>
      <w:r w:rsidR="0047176D">
        <w:rPr>
          <w:lang w:eastAsia="ja-JP"/>
        </w:rPr>
        <w:t>Whether such X+UL slot can be used for S</w:t>
      </w:r>
      <w:r w:rsidR="00717183">
        <w:rPr>
          <w:lang w:eastAsia="ja-JP"/>
        </w:rPr>
        <w:t xml:space="preserve">L transmission depends on the symbol configuration for SL transmission in a resource pool. If X+UL slot can be used for SL transmission, the </w:t>
      </w:r>
      <w:r>
        <w:rPr>
          <w:lang w:eastAsia="ja-JP"/>
        </w:rPr>
        <w:t>X+UL slot</w:t>
      </w:r>
      <w:r w:rsidR="005A42EC">
        <w:rPr>
          <w:lang w:eastAsia="ja-JP"/>
        </w:rPr>
        <w:t xml:space="preserve"> is </w:t>
      </w:r>
      <w:r w:rsidR="001B53CB">
        <w:rPr>
          <w:lang w:eastAsia="ja-JP"/>
        </w:rPr>
        <w:t>counted</w:t>
      </w:r>
      <w:r w:rsidR="005A42EC">
        <w:rPr>
          <w:lang w:eastAsia="ja-JP"/>
        </w:rPr>
        <w:t xml:space="preserve"> to calculate</w:t>
      </w:r>
      <w:r w:rsidR="00C2565E">
        <w:rPr>
          <w:lang w:eastAsia="ja-JP"/>
        </w:rPr>
        <w:t xml:space="preserve"> Pstep</w:t>
      </w:r>
      <w:r w:rsidR="005A42EC">
        <w:rPr>
          <w:lang w:eastAsia="ja-JP"/>
        </w:rPr>
        <w:t xml:space="preserve">. </w:t>
      </w:r>
    </w:p>
    <w:p w14:paraId="4DDACF3C" w14:textId="253414B4" w:rsidR="002B16B4" w:rsidRPr="00A10B1A" w:rsidRDefault="00283A86" w:rsidP="00A10B1A">
      <w:pPr>
        <w:rPr>
          <w:b/>
          <w:i/>
          <w:lang w:eastAsia="zh-CN"/>
        </w:rPr>
      </w:pPr>
      <w:r w:rsidRPr="00711B35">
        <w:rPr>
          <w:b/>
          <w:i/>
          <w:lang w:eastAsia="zh-CN"/>
        </w:rPr>
        <w:t>Proposal</w:t>
      </w:r>
      <w:r w:rsidR="00711B35" w:rsidRPr="00711B35">
        <w:rPr>
          <w:b/>
          <w:i/>
          <w:lang w:eastAsia="zh-CN"/>
        </w:rPr>
        <w:t xml:space="preserve"> 7</w:t>
      </w:r>
      <w:r w:rsidRPr="00711B35">
        <w:rPr>
          <w:b/>
          <w:i/>
          <w:lang w:eastAsia="zh-CN"/>
        </w:rPr>
        <w:t>:</w:t>
      </w:r>
      <w:r w:rsidR="00711B35" w:rsidRPr="00711B35">
        <w:rPr>
          <w:b/>
          <w:i/>
          <w:lang w:eastAsia="zh-CN"/>
        </w:rPr>
        <w:t xml:space="preserve"> </w:t>
      </w:r>
      <w:r w:rsidRPr="00711B35">
        <w:rPr>
          <w:b/>
          <w:i/>
          <w:lang w:eastAsia="zh-CN"/>
        </w:rPr>
        <w:t xml:space="preserve">Pstep </w:t>
      </w:r>
      <w:r w:rsidR="0041656C">
        <w:rPr>
          <w:b/>
          <w:i/>
          <w:lang w:eastAsia="zh-CN"/>
        </w:rPr>
        <w:t>should be defined</w:t>
      </w:r>
      <w:r w:rsidRPr="00711B35">
        <w:rPr>
          <w:b/>
          <w:i/>
          <w:lang w:eastAsia="zh-CN"/>
        </w:rPr>
        <w:t xml:space="preserve"> in NR V2X.</w:t>
      </w:r>
    </w:p>
    <w:p w14:paraId="71FE008A" w14:textId="19393C7B" w:rsidR="00745FE2" w:rsidRPr="00881248" w:rsidRDefault="00745FE2" w:rsidP="00986494">
      <w:pPr>
        <w:pStyle w:val="1"/>
        <w:rPr>
          <w:lang w:eastAsia="zh-CN"/>
        </w:rPr>
      </w:pPr>
      <w:r w:rsidRPr="00881248">
        <w:rPr>
          <w:rFonts w:hint="eastAsia"/>
          <w:lang w:eastAsia="zh-CN"/>
        </w:rPr>
        <w:t>Con</w:t>
      </w:r>
      <w:r w:rsidRPr="00881248">
        <w:rPr>
          <w:lang w:eastAsia="zh-CN"/>
        </w:rPr>
        <w:t>c</w:t>
      </w:r>
      <w:r w:rsidRPr="00881248">
        <w:rPr>
          <w:rFonts w:hint="eastAsia"/>
          <w:lang w:eastAsia="zh-CN"/>
        </w:rPr>
        <w:t>lusions</w:t>
      </w:r>
      <w:r w:rsidR="00786EC8" w:rsidRPr="00881248">
        <w:rPr>
          <w:lang w:eastAsia="zh-CN"/>
        </w:rPr>
        <w:t xml:space="preserve"> </w:t>
      </w:r>
    </w:p>
    <w:p w14:paraId="627DF8B7" w14:textId="657DB916" w:rsidR="005868BE" w:rsidRDefault="005868BE" w:rsidP="004B24F8">
      <w:pPr>
        <w:rPr>
          <w:lang w:eastAsia="zh-CN"/>
        </w:rPr>
      </w:pPr>
      <w:r w:rsidRPr="00AB33B8">
        <w:rPr>
          <w:lang w:eastAsia="zh-CN"/>
        </w:rPr>
        <w:t>In this contribution, we discu</w:t>
      </w:r>
      <w:r w:rsidR="007E33BA">
        <w:rPr>
          <w:lang w:eastAsia="zh-CN"/>
        </w:rPr>
        <w:t>ssed the resource allocation</w:t>
      </w:r>
      <w:r w:rsidRPr="00AB33B8">
        <w:rPr>
          <w:lang w:eastAsia="zh-CN"/>
        </w:rPr>
        <w:t xml:space="preserve"> </w:t>
      </w:r>
      <w:r w:rsidR="007E33BA">
        <w:rPr>
          <w:lang w:eastAsia="zh-CN"/>
        </w:rPr>
        <w:t>m</w:t>
      </w:r>
      <w:r w:rsidR="000760F7">
        <w:rPr>
          <w:lang w:eastAsia="zh-CN"/>
        </w:rPr>
        <w:t>ode</w:t>
      </w:r>
      <w:r w:rsidR="00881248">
        <w:rPr>
          <w:lang w:eastAsia="zh-CN"/>
        </w:rPr>
        <w:t xml:space="preserve"> </w:t>
      </w:r>
      <w:r>
        <w:rPr>
          <w:lang w:eastAsia="zh-CN"/>
        </w:rPr>
        <w:t>2</w:t>
      </w:r>
      <w:r w:rsidRPr="00AB33B8">
        <w:rPr>
          <w:lang w:eastAsia="zh-CN"/>
        </w:rPr>
        <w:t xml:space="preserve"> for NR V2X sidelink transmission </w:t>
      </w:r>
      <w:r w:rsidRPr="00AB33B8">
        <w:rPr>
          <w:rFonts w:hint="eastAsia"/>
          <w:lang w:eastAsia="zh-CN"/>
        </w:rPr>
        <w:t>and following conclusi</w:t>
      </w:r>
      <w:r w:rsidRPr="00AB33B8">
        <w:rPr>
          <w:lang w:eastAsia="zh-CN"/>
        </w:rPr>
        <w:t>o</w:t>
      </w:r>
      <w:r w:rsidRPr="00AB33B8">
        <w:rPr>
          <w:rFonts w:hint="eastAsia"/>
          <w:lang w:eastAsia="zh-CN"/>
        </w:rPr>
        <w:t>ns are proposed</w:t>
      </w:r>
      <w:r w:rsidRPr="00AB33B8">
        <w:rPr>
          <w:lang w:eastAsia="zh-CN"/>
        </w:rPr>
        <w:t xml:space="preserve">: </w:t>
      </w:r>
    </w:p>
    <w:p w14:paraId="643DC67A" w14:textId="77777777" w:rsidR="009D7904" w:rsidRPr="00121515" w:rsidRDefault="009D7904" w:rsidP="009D7904">
      <w:pPr>
        <w:rPr>
          <w:b/>
          <w:i/>
          <w:color w:val="FF0000"/>
          <w:lang w:eastAsia="zh-CN"/>
        </w:rPr>
      </w:pPr>
      <w:r w:rsidRPr="00B307A0">
        <w:rPr>
          <w:rFonts w:hint="eastAsia"/>
          <w:b/>
          <w:i/>
          <w:lang w:eastAsia="zh-CN"/>
        </w:rPr>
        <w:t>P</w:t>
      </w:r>
      <w:r w:rsidRPr="00B307A0">
        <w:rPr>
          <w:b/>
          <w:i/>
          <w:lang w:eastAsia="zh-CN"/>
        </w:rPr>
        <w:t>roposal</w:t>
      </w:r>
      <w:r>
        <w:rPr>
          <w:b/>
          <w:i/>
          <w:lang w:eastAsia="zh-CN"/>
        </w:rPr>
        <w:t xml:space="preserve"> 1</w:t>
      </w:r>
      <w:r w:rsidRPr="00B307A0">
        <w:rPr>
          <w:b/>
          <w:i/>
          <w:lang w:eastAsia="zh-CN"/>
        </w:rPr>
        <w:t>: Resource reservation of initial transmission</w:t>
      </w:r>
      <w:r>
        <w:rPr>
          <w:b/>
          <w:i/>
          <w:lang w:eastAsia="zh-CN"/>
        </w:rPr>
        <w:t xml:space="preserve"> is not </w:t>
      </w:r>
      <w:r w:rsidRPr="00B307A0">
        <w:rPr>
          <w:b/>
          <w:i/>
          <w:lang w:eastAsia="zh-CN"/>
        </w:rPr>
        <w:t>support</w:t>
      </w:r>
      <w:r>
        <w:rPr>
          <w:b/>
          <w:i/>
          <w:lang w:eastAsia="zh-CN"/>
        </w:rPr>
        <w:t xml:space="preserve">ed </w:t>
      </w:r>
      <w:r w:rsidRPr="00E04563">
        <w:rPr>
          <w:b/>
          <w:i/>
          <w:lang w:eastAsia="zh-CN"/>
        </w:rPr>
        <w:t>at least in R16</w:t>
      </w:r>
      <w:r>
        <w:rPr>
          <w:b/>
          <w:i/>
          <w:lang w:eastAsia="zh-CN"/>
        </w:rPr>
        <w:t>.</w:t>
      </w:r>
    </w:p>
    <w:p w14:paraId="3144D3A1" w14:textId="4F53411B" w:rsidR="009D7904" w:rsidRDefault="007549E5" w:rsidP="009D7904">
      <w:pPr>
        <w:rPr>
          <w:b/>
          <w:i/>
          <w:lang w:eastAsia="zh-CN"/>
        </w:rPr>
      </w:pPr>
      <w:r>
        <w:rPr>
          <w:b/>
          <w:i/>
          <w:lang w:eastAsia="zh-CN"/>
        </w:rPr>
        <w:t>Proposal 2</w:t>
      </w:r>
      <w:r w:rsidR="009D7904">
        <w:rPr>
          <w:b/>
          <w:i/>
          <w:lang w:eastAsia="zh-CN"/>
        </w:rPr>
        <w:t xml:space="preserve">: For </w:t>
      </w:r>
      <w:r w:rsidR="009D7904">
        <w:rPr>
          <w:rFonts w:hint="eastAsia"/>
          <w:b/>
          <w:i/>
          <w:lang w:eastAsia="zh-CN"/>
        </w:rPr>
        <w:t>feedback-based</w:t>
      </w:r>
      <w:r w:rsidR="009D7904">
        <w:rPr>
          <w:b/>
          <w:i/>
          <w:lang w:eastAsia="zh-CN"/>
        </w:rPr>
        <w:t xml:space="preserve"> </w:t>
      </w:r>
      <w:r w:rsidR="009D7904">
        <w:rPr>
          <w:rFonts w:hint="eastAsia"/>
          <w:b/>
          <w:i/>
          <w:lang w:eastAsia="zh-CN"/>
        </w:rPr>
        <w:t>HARQ</w:t>
      </w:r>
      <w:r w:rsidR="009D7904">
        <w:rPr>
          <w:b/>
          <w:i/>
          <w:lang w:eastAsia="zh-CN"/>
        </w:rPr>
        <w:t xml:space="preserve"> </w:t>
      </w:r>
      <w:r w:rsidR="009D7904">
        <w:rPr>
          <w:rFonts w:hint="eastAsia"/>
          <w:b/>
          <w:i/>
          <w:lang w:eastAsia="zh-CN"/>
        </w:rPr>
        <w:t>retransmissio</w:t>
      </w:r>
      <w:r w:rsidR="009D7904">
        <w:rPr>
          <w:b/>
          <w:i/>
          <w:lang w:eastAsia="zh-CN"/>
        </w:rPr>
        <w:t xml:space="preserve">n resource selection, a </w:t>
      </w:r>
      <w:r w:rsidR="009D7904" w:rsidRPr="00D458C3">
        <w:rPr>
          <w:b/>
          <w:i/>
          <w:lang w:eastAsia="zh-CN"/>
        </w:rPr>
        <w:t>HARQ feedback tim</w:t>
      </w:r>
      <w:r w:rsidR="009D7904">
        <w:rPr>
          <w:b/>
          <w:i/>
          <w:lang w:eastAsia="zh-CN"/>
        </w:rPr>
        <w:t>e interval should be considered</w:t>
      </w:r>
      <w:r w:rsidR="009D7904">
        <w:rPr>
          <w:rFonts w:hint="eastAsia"/>
          <w:b/>
          <w:i/>
          <w:lang w:eastAsia="zh-CN"/>
        </w:rPr>
        <w:t>.</w:t>
      </w:r>
    </w:p>
    <w:p w14:paraId="5D8F468D" w14:textId="7423A9DF" w:rsidR="009D7904" w:rsidRDefault="009D7904" w:rsidP="009D7904">
      <w:pPr>
        <w:rPr>
          <w:b/>
          <w:i/>
          <w:lang w:eastAsia="zh-CN"/>
        </w:rPr>
      </w:pPr>
      <w:r w:rsidRPr="00646706">
        <w:rPr>
          <w:b/>
          <w:i/>
          <w:lang w:eastAsia="zh-CN"/>
        </w:rPr>
        <w:t>Proposal</w:t>
      </w:r>
      <w:r w:rsidR="007549E5">
        <w:rPr>
          <w:b/>
          <w:i/>
          <w:lang w:eastAsia="zh-CN"/>
        </w:rPr>
        <w:t xml:space="preserve"> 3</w:t>
      </w:r>
      <w:r w:rsidRPr="00646706">
        <w:rPr>
          <w:b/>
          <w:i/>
          <w:lang w:eastAsia="zh-CN"/>
        </w:rPr>
        <w:t>: Usage of the unused resource by associated RX UE(s) and other UEs is not supported.</w:t>
      </w:r>
    </w:p>
    <w:p w14:paraId="7BE02DEC" w14:textId="2A350E8E" w:rsidR="009D7904" w:rsidRPr="00282E80" w:rsidRDefault="007549E5" w:rsidP="009D7904">
      <w:pPr>
        <w:rPr>
          <w:b/>
          <w:i/>
          <w:lang w:eastAsia="zh-CN"/>
        </w:rPr>
      </w:pPr>
      <w:r>
        <w:rPr>
          <w:b/>
          <w:i/>
          <w:lang w:eastAsia="zh-CN"/>
        </w:rPr>
        <w:t>Proposal 4</w:t>
      </w:r>
      <w:r w:rsidR="009D7904" w:rsidRPr="00D30C36">
        <w:rPr>
          <w:b/>
          <w:i/>
          <w:lang w:eastAsia="zh-CN"/>
        </w:rPr>
        <w:t xml:space="preserve">: </w:t>
      </w:r>
      <w:r w:rsidR="009D7904">
        <w:rPr>
          <w:b/>
          <w:i/>
          <w:lang w:eastAsia="zh-CN"/>
        </w:rPr>
        <w:t>T</w:t>
      </w:r>
      <w:r w:rsidR="009D7904" w:rsidRPr="00D30C36">
        <w:rPr>
          <w:b/>
          <w:i/>
          <w:lang w:eastAsia="zh-CN"/>
        </w:rPr>
        <w:t xml:space="preserve">he </w:t>
      </w:r>
      <w:r w:rsidR="009D7904">
        <w:rPr>
          <w:b/>
          <w:i/>
          <w:lang w:eastAsia="zh-CN"/>
        </w:rPr>
        <w:t xml:space="preserve">total </w:t>
      </w:r>
      <w:r w:rsidR="009D7904" w:rsidRPr="00D30C36">
        <w:rPr>
          <w:b/>
          <w:i/>
          <w:lang w:eastAsia="zh-CN"/>
        </w:rPr>
        <w:t>number of (re)transmissions of a TB is not indicated in SCI.</w:t>
      </w:r>
    </w:p>
    <w:p w14:paraId="1946E99F" w14:textId="2EF339AA" w:rsidR="009D7904" w:rsidRPr="00711B35" w:rsidRDefault="007549E5" w:rsidP="009D7904">
      <w:pPr>
        <w:rPr>
          <w:b/>
          <w:i/>
          <w:lang w:eastAsia="zh-CN"/>
        </w:rPr>
      </w:pPr>
      <w:r>
        <w:rPr>
          <w:b/>
          <w:i/>
          <w:lang w:eastAsia="zh-CN"/>
        </w:rPr>
        <w:t>Proposal 5: F</w:t>
      </w:r>
      <w:r w:rsidR="009D7904" w:rsidRPr="00711B35">
        <w:rPr>
          <w:b/>
          <w:i/>
          <w:lang w:eastAsia="zh-CN"/>
        </w:rPr>
        <w:t>or sensing and resource selection window:</w:t>
      </w:r>
    </w:p>
    <w:p w14:paraId="507D37B3" w14:textId="77777777" w:rsidR="009D7904" w:rsidRDefault="009D7904" w:rsidP="009D7904">
      <w:pPr>
        <w:pStyle w:val="a7"/>
        <w:numPr>
          <w:ilvl w:val="0"/>
          <w:numId w:val="33"/>
        </w:numPr>
        <w:ind w:firstLineChars="0"/>
        <w:rPr>
          <w:b/>
          <w:i/>
          <w:lang w:eastAsia="zh-CN"/>
        </w:rPr>
      </w:pPr>
      <w:r w:rsidRPr="00711B35">
        <w:rPr>
          <w:b/>
          <w:i/>
          <w:lang w:eastAsia="zh-CN"/>
        </w:rPr>
        <w:t>Tproc,0 and Tproc,1</w:t>
      </w:r>
      <w:r w:rsidRPr="00711B35">
        <w:rPr>
          <w:b/>
          <w:i/>
          <w:lang w:eastAsia="zh-CN"/>
        </w:rPr>
        <w:softHyphen/>
        <w:t xml:space="preserve"> are defined separately.</w:t>
      </w:r>
    </w:p>
    <w:p w14:paraId="6ECEBE0B" w14:textId="77777777" w:rsidR="009D7904" w:rsidRDefault="009D7904" w:rsidP="009D7904">
      <w:pPr>
        <w:pStyle w:val="a7"/>
        <w:numPr>
          <w:ilvl w:val="0"/>
          <w:numId w:val="33"/>
        </w:numPr>
        <w:ind w:firstLineChars="0"/>
        <w:rPr>
          <w:b/>
          <w:i/>
          <w:lang w:eastAsia="zh-CN"/>
        </w:rPr>
      </w:pPr>
      <w:r w:rsidRPr="00711B35">
        <w:rPr>
          <w:b/>
          <w:i/>
          <w:lang w:eastAsia="zh-CN"/>
        </w:rPr>
        <w:t>Tproc,0 and Tproc,1</w:t>
      </w:r>
      <w:r w:rsidRPr="00711B35">
        <w:rPr>
          <w:b/>
          <w:i/>
          <w:lang w:eastAsia="zh-CN"/>
        </w:rPr>
        <w:softHyphen/>
        <w:t xml:space="preserve"> are measured in slots.</w:t>
      </w:r>
    </w:p>
    <w:p w14:paraId="0C5D9B0B" w14:textId="70DB96A1" w:rsidR="009D7904" w:rsidRDefault="009D7904" w:rsidP="009D7904">
      <w:pPr>
        <w:pStyle w:val="a7"/>
        <w:numPr>
          <w:ilvl w:val="0"/>
          <w:numId w:val="33"/>
        </w:numPr>
        <w:ind w:firstLineChars="0"/>
        <w:rPr>
          <w:b/>
          <w:i/>
          <w:lang w:eastAsia="zh-CN"/>
        </w:rPr>
      </w:pPr>
      <w:r>
        <w:rPr>
          <w:b/>
          <w:i/>
          <w:lang w:eastAsia="zh-CN"/>
        </w:rPr>
        <w:t>T3=Tproc,1</w:t>
      </w:r>
    </w:p>
    <w:p w14:paraId="6C783D5F" w14:textId="7AF5EE58" w:rsidR="007549E5" w:rsidRPr="007549E5" w:rsidRDefault="007549E5" w:rsidP="007549E5">
      <w:pPr>
        <w:pStyle w:val="3GPPText"/>
        <w:rPr>
          <w:b/>
          <w:i/>
          <w:lang w:eastAsia="zh-CN"/>
        </w:rPr>
      </w:pPr>
      <w:r>
        <w:rPr>
          <w:rFonts w:eastAsiaTheme="minorEastAsia"/>
          <w:b/>
          <w:i/>
          <w:lang w:eastAsia="zh-CN"/>
        </w:rPr>
        <w:t>Proposal 6:</w:t>
      </w:r>
      <w:r>
        <w:rPr>
          <w:b/>
          <w:i/>
        </w:rPr>
        <w:t xml:space="preserve"> </w:t>
      </w:r>
      <w:r w:rsidRPr="00B63E2B">
        <w:rPr>
          <w:rFonts w:eastAsiaTheme="minorEastAsia"/>
          <w:b/>
          <w:i/>
          <w:lang w:eastAsia="zh-CN"/>
        </w:rPr>
        <w:t>The unit of T0 should be clarified.</w:t>
      </w:r>
    </w:p>
    <w:p w14:paraId="3BFD5EC1" w14:textId="77777777" w:rsidR="005B2CCD" w:rsidRPr="00A10B1A" w:rsidRDefault="005B2CCD" w:rsidP="005B2CCD">
      <w:pPr>
        <w:rPr>
          <w:b/>
          <w:i/>
          <w:lang w:eastAsia="zh-CN"/>
        </w:rPr>
      </w:pPr>
      <w:r w:rsidRPr="00711B35">
        <w:rPr>
          <w:b/>
          <w:i/>
          <w:lang w:eastAsia="zh-CN"/>
        </w:rPr>
        <w:t xml:space="preserve">Proposal 7: Pstep </w:t>
      </w:r>
      <w:r>
        <w:rPr>
          <w:b/>
          <w:i/>
          <w:lang w:eastAsia="zh-CN"/>
        </w:rPr>
        <w:t>should be defined</w:t>
      </w:r>
      <w:r w:rsidRPr="00711B35">
        <w:rPr>
          <w:b/>
          <w:i/>
          <w:lang w:eastAsia="zh-CN"/>
        </w:rPr>
        <w:t xml:space="preserve"> in NR V2X.</w:t>
      </w:r>
    </w:p>
    <w:p w14:paraId="3B2175ED" w14:textId="532A5878" w:rsidR="00745FE2" w:rsidRPr="00705DFC" w:rsidRDefault="00745FE2" w:rsidP="00986494">
      <w:pPr>
        <w:pStyle w:val="1"/>
        <w:rPr>
          <w:lang w:eastAsia="zh-CN"/>
        </w:rPr>
      </w:pPr>
      <w:r w:rsidRPr="00705DFC">
        <w:rPr>
          <w:lang w:eastAsia="zh-CN"/>
        </w:rPr>
        <w:t>References</w:t>
      </w:r>
    </w:p>
    <w:p w14:paraId="6591F6BB" w14:textId="518D03AF" w:rsidR="006A7A55" w:rsidRPr="00675FD7" w:rsidRDefault="006A7A55" w:rsidP="00C05AB7">
      <w:pPr>
        <w:pStyle w:val="References"/>
        <w:jc w:val="both"/>
        <w:rPr>
          <w:szCs w:val="22"/>
          <w:lang w:val="en-GB" w:eastAsia="zh-CN"/>
        </w:rPr>
      </w:pPr>
      <w:r w:rsidRPr="00675FD7">
        <w:rPr>
          <w:szCs w:val="22"/>
          <w:lang w:val="en-GB" w:eastAsia="zh-CN"/>
        </w:rPr>
        <w:t>“RAN1 Chairman's Notes”, RAN1</w:t>
      </w:r>
      <w:r w:rsidR="00391509">
        <w:rPr>
          <w:szCs w:val="22"/>
          <w:lang w:val="en-GB" w:eastAsia="zh-CN"/>
        </w:rPr>
        <w:t>#97</w:t>
      </w:r>
      <w:r w:rsidR="00C35437">
        <w:rPr>
          <w:szCs w:val="22"/>
          <w:lang w:val="en-GB" w:eastAsia="zh-CN"/>
        </w:rPr>
        <w:t xml:space="preserve">, </w:t>
      </w:r>
      <w:r w:rsidR="00C35437" w:rsidRPr="00A31E0B">
        <w:rPr>
          <w:rFonts w:eastAsia="MS Mincho"/>
          <w:bCs/>
          <w:szCs w:val="20"/>
          <w:lang w:eastAsia="ja-JP"/>
        </w:rPr>
        <w:t>Reno, USA, 13</w:t>
      </w:r>
      <w:r w:rsidR="00C35437" w:rsidRPr="00A31E0B">
        <w:rPr>
          <w:rFonts w:eastAsia="MS Mincho"/>
          <w:bCs/>
          <w:szCs w:val="20"/>
          <w:vertAlign w:val="superscript"/>
          <w:lang w:eastAsia="ja-JP"/>
        </w:rPr>
        <w:t>th</w:t>
      </w:r>
      <w:r w:rsidR="00C35437" w:rsidRPr="00A31E0B">
        <w:rPr>
          <w:rFonts w:eastAsia="MS Mincho"/>
          <w:bCs/>
          <w:szCs w:val="20"/>
          <w:lang w:eastAsia="ja-JP"/>
        </w:rPr>
        <w:t xml:space="preserve"> – 17</w:t>
      </w:r>
      <w:r w:rsidR="00C35437" w:rsidRPr="00A31E0B">
        <w:rPr>
          <w:rFonts w:eastAsia="MS Mincho"/>
          <w:bCs/>
          <w:szCs w:val="20"/>
          <w:vertAlign w:val="superscript"/>
          <w:lang w:eastAsia="ja-JP"/>
        </w:rPr>
        <w:t>th</w:t>
      </w:r>
      <w:r w:rsidR="00C35437" w:rsidRPr="00A31E0B">
        <w:rPr>
          <w:rFonts w:eastAsia="MS Mincho"/>
          <w:bCs/>
          <w:szCs w:val="20"/>
          <w:lang w:eastAsia="ja-JP"/>
        </w:rPr>
        <w:t>, May</w:t>
      </w:r>
      <w:r w:rsidR="00C35437">
        <w:rPr>
          <w:rFonts w:eastAsia="MS Mincho"/>
          <w:bCs/>
          <w:szCs w:val="20"/>
          <w:lang w:eastAsia="ja-JP"/>
        </w:rPr>
        <w:t>,</w:t>
      </w:r>
      <w:r w:rsidR="00C35437" w:rsidRPr="00A31E0B">
        <w:rPr>
          <w:rFonts w:eastAsia="MS Mincho"/>
          <w:bCs/>
          <w:szCs w:val="20"/>
          <w:lang w:eastAsia="ja-JP"/>
        </w:rPr>
        <w:t xml:space="preserve"> 201</w:t>
      </w:r>
      <w:r w:rsidR="00C35437">
        <w:rPr>
          <w:rFonts w:eastAsia="MS Mincho"/>
          <w:bCs/>
          <w:szCs w:val="20"/>
          <w:lang w:eastAsia="ja-JP"/>
        </w:rPr>
        <w:t>9</w:t>
      </w:r>
      <w:r w:rsidRPr="00675FD7">
        <w:rPr>
          <w:szCs w:val="22"/>
          <w:lang w:val="en-GB" w:eastAsia="zh-CN"/>
        </w:rPr>
        <w:t>.</w:t>
      </w:r>
    </w:p>
    <w:p w14:paraId="164B6667" w14:textId="549C18C4" w:rsidR="00EB733C" w:rsidRDefault="00391509" w:rsidP="00EB733C">
      <w:pPr>
        <w:pStyle w:val="References"/>
        <w:jc w:val="both"/>
        <w:rPr>
          <w:szCs w:val="22"/>
          <w:lang w:val="en-GB" w:eastAsia="zh-CN"/>
        </w:rPr>
      </w:pPr>
      <w:r>
        <w:rPr>
          <w:szCs w:val="22"/>
          <w:lang w:val="en-GB" w:eastAsia="zh-CN"/>
        </w:rPr>
        <w:t>“RAN1 Chairman's Notes”, RAN1#98</w:t>
      </w:r>
      <w:r w:rsidR="00C35437">
        <w:rPr>
          <w:szCs w:val="22"/>
          <w:lang w:val="en-GB" w:eastAsia="zh-CN"/>
        </w:rPr>
        <w:t xml:space="preserve">, </w:t>
      </w:r>
      <w:r w:rsidR="00C35437" w:rsidRPr="00A31E0B">
        <w:rPr>
          <w:rFonts w:eastAsia="MS Mincho"/>
          <w:bCs/>
          <w:szCs w:val="20"/>
          <w:lang w:eastAsia="ja-JP"/>
        </w:rPr>
        <w:t xml:space="preserve">Reno, USA, </w:t>
      </w:r>
      <w:r w:rsidR="00C35437" w:rsidRPr="00492605">
        <w:rPr>
          <w:rFonts w:eastAsia="MS Mincho"/>
          <w:bCs/>
          <w:szCs w:val="20"/>
          <w:lang w:eastAsia="ja-JP"/>
        </w:rPr>
        <w:t>26</w:t>
      </w:r>
      <w:r w:rsidR="00C35437" w:rsidRPr="00492605">
        <w:rPr>
          <w:rFonts w:eastAsia="MS Mincho"/>
          <w:bCs/>
          <w:szCs w:val="20"/>
          <w:vertAlign w:val="superscript"/>
          <w:lang w:eastAsia="ja-JP"/>
        </w:rPr>
        <w:t>th</w:t>
      </w:r>
      <w:r w:rsidR="00C35437" w:rsidRPr="00492605">
        <w:rPr>
          <w:rFonts w:eastAsia="MS Mincho"/>
          <w:bCs/>
          <w:szCs w:val="20"/>
          <w:lang w:eastAsia="ja-JP"/>
        </w:rPr>
        <w:t xml:space="preserve"> – 30</w:t>
      </w:r>
      <w:r w:rsidR="00C35437" w:rsidRPr="00492605">
        <w:rPr>
          <w:rFonts w:eastAsia="MS Mincho"/>
          <w:bCs/>
          <w:szCs w:val="20"/>
          <w:vertAlign w:val="superscript"/>
          <w:lang w:eastAsia="ja-JP"/>
        </w:rPr>
        <w:t>th</w:t>
      </w:r>
      <w:r w:rsidR="00C35437" w:rsidRPr="00A31E0B">
        <w:rPr>
          <w:rFonts w:eastAsia="MS Mincho"/>
          <w:bCs/>
          <w:szCs w:val="20"/>
          <w:lang w:eastAsia="ja-JP"/>
        </w:rPr>
        <w:t xml:space="preserve">, </w:t>
      </w:r>
      <w:r w:rsidR="00C35437" w:rsidRPr="00492605">
        <w:rPr>
          <w:rFonts w:eastAsia="MS Mincho"/>
          <w:bCs/>
          <w:szCs w:val="20"/>
          <w:lang w:eastAsia="ja-JP"/>
        </w:rPr>
        <w:t>August,</w:t>
      </w:r>
      <w:r w:rsidR="00C35437" w:rsidRPr="00A31E0B">
        <w:rPr>
          <w:rFonts w:eastAsia="MS Mincho"/>
          <w:bCs/>
          <w:szCs w:val="20"/>
          <w:lang w:eastAsia="ja-JP"/>
        </w:rPr>
        <w:t xml:space="preserve"> 2019</w:t>
      </w:r>
      <w:r w:rsidR="00EB733C" w:rsidRPr="00675FD7">
        <w:rPr>
          <w:szCs w:val="22"/>
          <w:lang w:val="en-GB" w:eastAsia="zh-CN"/>
        </w:rPr>
        <w:t>.</w:t>
      </w:r>
    </w:p>
    <w:p w14:paraId="2D76A332" w14:textId="77777777" w:rsidR="00AC48FC" w:rsidRDefault="001C73EE" w:rsidP="001C73EE">
      <w:pPr>
        <w:pStyle w:val="References"/>
        <w:jc w:val="both"/>
        <w:rPr>
          <w:szCs w:val="22"/>
          <w:lang w:val="en-GB" w:eastAsia="zh-CN"/>
        </w:rPr>
      </w:pPr>
      <w:r w:rsidRPr="00391509">
        <w:rPr>
          <w:szCs w:val="22"/>
          <w:lang w:val="en-GB" w:eastAsia="zh-CN"/>
        </w:rPr>
        <w:t>“RAN1 Chairman's Notes”, RAN1#9</w:t>
      </w:r>
      <w:r w:rsidR="00D91088">
        <w:rPr>
          <w:szCs w:val="22"/>
          <w:lang w:val="en-GB" w:eastAsia="zh-CN"/>
        </w:rPr>
        <w:t>8</w:t>
      </w:r>
      <w:r>
        <w:rPr>
          <w:szCs w:val="22"/>
          <w:lang w:val="en-GB" w:eastAsia="zh-CN"/>
        </w:rPr>
        <w:t xml:space="preserve">bis, </w:t>
      </w:r>
      <w:r w:rsidR="00D91088">
        <w:rPr>
          <w:szCs w:val="20"/>
          <w:lang w:eastAsia="ja-JP"/>
        </w:rPr>
        <w:t>Chongqing, China, 14</w:t>
      </w:r>
      <w:r w:rsidRPr="00A31E0B">
        <w:rPr>
          <w:szCs w:val="20"/>
          <w:vertAlign w:val="superscript"/>
          <w:lang w:eastAsia="ja-JP"/>
        </w:rPr>
        <w:t>th</w:t>
      </w:r>
      <w:r w:rsidR="00D91088">
        <w:rPr>
          <w:szCs w:val="20"/>
          <w:lang w:eastAsia="ja-JP"/>
        </w:rPr>
        <w:t xml:space="preserve"> – 20</w:t>
      </w:r>
      <w:r w:rsidRPr="00A31E0B">
        <w:rPr>
          <w:szCs w:val="20"/>
          <w:vertAlign w:val="superscript"/>
          <w:lang w:eastAsia="ja-JP"/>
        </w:rPr>
        <w:t>th</w:t>
      </w:r>
      <w:r w:rsidR="00D91088">
        <w:rPr>
          <w:szCs w:val="20"/>
          <w:lang w:eastAsia="ja-JP"/>
        </w:rPr>
        <w:t xml:space="preserve"> October</w:t>
      </w:r>
      <w:r w:rsidRPr="00A31E0B">
        <w:rPr>
          <w:szCs w:val="20"/>
          <w:lang w:eastAsia="ja-JP"/>
        </w:rPr>
        <w:t>,</w:t>
      </w:r>
      <w:r>
        <w:rPr>
          <w:szCs w:val="20"/>
          <w:lang w:eastAsia="ja-JP"/>
        </w:rPr>
        <w:t xml:space="preserve"> 2019.</w:t>
      </w:r>
      <w:r>
        <w:rPr>
          <w:szCs w:val="22"/>
          <w:lang w:val="en-GB" w:eastAsia="zh-CN"/>
        </w:rPr>
        <w:t xml:space="preserve"> </w:t>
      </w:r>
    </w:p>
    <w:p w14:paraId="6672F945" w14:textId="5FEF1689" w:rsidR="001C73EE" w:rsidRPr="001C73EE" w:rsidRDefault="00AC48FC" w:rsidP="001C73EE">
      <w:pPr>
        <w:pStyle w:val="References"/>
        <w:jc w:val="both"/>
        <w:rPr>
          <w:szCs w:val="22"/>
          <w:lang w:val="en-GB" w:eastAsia="zh-CN"/>
        </w:rPr>
      </w:pPr>
      <w:r w:rsidRPr="00391509">
        <w:rPr>
          <w:szCs w:val="22"/>
          <w:lang w:val="en-GB" w:eastAsia="zh-CN"/>
        </w:rPr>
        <w:t>“RAN1 Chairman's Notes”, RAN1#9</w:t>
      </w:r>
      <w:r>
        <w:rPr>
          <w:szCs w:val="22"/>
          <w:lang w:val="en-GB" w:eastAsia="zh-CN"/>
        </w:rPr>
        <w:t xml:space="preserve">9, </w:t>
      </w:r>
      <w:r w:rsidR="00285A99">
        <w:rPr>
          <w:szCs w:val="20"/>
          <w:lang w:eastAsia="ja-JP"/>
        </w:rPr>
        <w:t>Reno, USA, 18</w:t>
      </w:r>
      <w:r w:rsidRPr="00A31E0B">
        <w:rPr>
          <w:szCs w:val="20"/>
          <w:vertAlign w:val="superscript"/>
          <w:lang w:eastAsia="ja-JP"/>
        </w:rPr>
        <w:t>th</w:t>
      </w:r>
      <w:r w:rsidR="00285A99">
        <w:rPr>
          <w:szCs w:val="20"/>
          <w:lang w:eastAsia="ja-JP"/>
        </w:rPr>
        <w:t xml:space="preserve"> – 22</w:t>
      </w:r>
      <w:r w:rsidR="00285A99">
        <w:rPr>
          <w:szCs w:val="20"/>
          <w:vertAlign w:val="superscript"/>
          <w:lang w:eastAsia="ja-JP"/>
        </w:rPr>
        <w:t>nd</w:t>
      </w:r>
      <w:r w:rsidR="00285A99">
        <w:rPr>
          <w:szCs w:val="20"/>
          <w:lang w:eastAsia="ja-JP"/>
        </w:rPr>
        <w:t xml:space="preserve"> November</w:t>
      </w:r>
      <w:r w:rsidRPr="00A31E0B">
        <w:rPr>
          <w:szCs w:val="20"/>
          <w:lang w:eastAsia="ja-JP"/>
        </w:rPr>
        <w:t>,</w:t>
      </w:r>
      <w:r>
        <w:rPr>
          <w:szCs w:val="20"/>
          <w:lang w:eastAsia="ja-JP"/>
        </w:rPr>
        <w:t xml:space="preserve"> 2019.</w:t>
      </w:r>
    </w:p>
    <w:p w14:paraId="5143A2EA" w14:textId="501CFA59" w:rsidR="007203CD" w:rsidRPr="0070138E" w:rsidRDefault="00C2333C" w:rsidP="001E35E8">
      <w:pPr>
        <w:pStyle w:val="References"/>
        <w:rPr>
          <w:szCs w:val="22"/>
          <w:lang w:val="en-GB" w:eastAsia="zh-CN"/>
        </w:rPr>
      </w:pPr>
      <w:hyperlink r:id="rId8" w:history="1">
        <w:r w:rsidR="00C35437" w:rsidRPr="00CC3BCB">
          <w:rPr>
            <w:szCs w:val="20"/>
            <w:lang w:val="en-GB" w:eastAsia="zh-CN"/>
          </w:rPr>
          <w:t>RP-190766</w:t>
        </w:r>
      </w:hyperlink>
      <w:r w:rsidR="00C35437">
        <w:rPr>
          <w:szCs w:val="20"/>
          <w:lang w:val="en-GB" w:eastAsia="zh-CN"/>
        </w:rPr>
        <w:t xml:space="preserve"> “</w:t>
      </w:r>
      <w:r w:rsidR="00C35437" w:rsidRPr="00CC3BCB">
        <w:rPr>
          <w:szCs w:val="20"/>
          <w:lang w:val="en-GB" w:eastAsia="zh-CN"/>
        </w:rPr>
        <w:t>New WID on 5</w:t>
      </w:r>
      <w:r w:rsidR="00C35437" w:rsidRPr="00CC3BCB">
        <w:rPr>
          <w:rFonts w:hint="eastAsia"/>
          <w:szCs w:val="20"/>
          <w:lang w:val="en-GB" w:eastAsia="zh-CN"/>
        </w:rPr>
        <w:t>G V2X with NR sidelink</w:t>
      </w:r>
      <w:r w:rsidR="00C35437">
        <w:rPr>
          <w:szCs w:val="20"/>
          <w:lang w:val="en-GB" w:eastAsia="zh-CN"/>
        </w:rPr>
        <w:t>”.</w:t>
      </w:r>
    </w:p>
    <w:p w14:paraId="042E69E9" w14:textId="77777777" w:rsidR="000806C6" w:rsidRPr="000806C6" w:rsidRDefault="000806C6" w:rsidP="00BE5D25">
      <w:pPr>
        <w:pStyle w:val="3GPPAgreements"/>
        <w:rPr>
          <w:szCs w:val="22"/>
          <w:lang w:val="en-GB"/>
        </w:rPr>
      </w:pPr>
    </w:p>
    <w:sectPr w:rsidR="000806C6" w:rsidRPr="000806C6" w:rsidSect="00675FD7">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3F252" w14:textId="77777777" w:rsidR="00C2333C" w:rsidRDefault="00C2333C" w:rsidP="00284961">
      <w:pPr>
        <w:spacing w:after="0"/>
      </w:pPr>
      <w:r>
        <w:separator/>
      </w:r>
    </w:p>
  </w:endnote>
  <w:endnote w:type="continuationSeparator" w:id="0">
    <w:p w14:paraId="67F6B8AA" w14:textId="77777777" w:rsidR="00C2333C" w:rsidRDefault="00C2333C"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6C072" w14:textId="77777777" w:rsidR="00C2333C" w:rsidRDefault="00C2333C" w:rsidP="00284961">
      <w:pPr>
        <w:spacing w:after="0"/>
      </w:pPr>
      <w:r>
        <w:separator/>
      </w:r>
    </w:p>
  </w:footnote>
  <w:footnote w:type="continuationSeparator" w:id="0">
    <w:p w14:paraId="4482B684" w14:textId="77777777" w:rsidR="00C2333C" w:rsidRDefault="00C2333C"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012A3"/>
    <w:multiLevelType w:val="hybridMultilevel"/>
    <w:tmpl w:val="43FEB2FE"/>
    <w:lvl w:ilvl="0" w:tplc="65F4DF4E">
      <w:start w:val="1"/>
      <w:numFmt w:val="decimal"/>
      <w:lvlText w:val="%1)"/>
      <w:lvlJc w:val="left"/>
      <w:pPr>
        <w:ind w:left="795" w:hanging="360"/>
      </w:pPr>
      <w:rPr>
        <w:rFonts w:hint="default"/>
        <w:sz w:val="14"/>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610ECF"/>
    <w:multiLevelType w:val="hybridMultilevel"/>
    <w:tmpl w:val="A0A8C2D4"/>
    <w:lvl w:ilvl="0" w:tplc="32A20062">
      <w:start w:val="10"/>
      <w:numFmt w:val="bullet"/>
      <w:lvlText w:val="─"/>
      <w:lvlJc w:val="left"/>
      <w:pPr>
        <w:ind w:left="1524" w:hanging="420"/>
      </w:pPr>
      <w:rPr>
        <w:rFonts w:ascii="Calibri" w:eastAsia="Malgun Gothic" w:hAnsi="Calibri" w:hint="default"/>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6"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E485E"/>
    <w:multiLevelType w:val="hybridMultilevel"/>
    <w:tmpl w:val="87BEF5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4442B"/>
    <w:multiLevelType w:val="hybridMultilevel"/>
    <w:tmpl w:val="9BF809B0"/>
    <w:lvl w:ilvl="0" w:tplc="04090005">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C628AA"/>
    <w:multiLevelType w:val="hybridMultilevel"/>
    <w:tmpl w:val="8A56A7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972ACF"/>
    <w:multiLevelType w:val="hybridMultilevel"/>
    <w:tmpl w:val="A4A282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6D6357"/>
    <w:multiLevelType w:val="hybridMultilevel"/>
    <w:tmpl w:val="F33E4B42"/>
    <w:lvl w:ilvl="0" w:tplc="04090005">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7" w15:restartNumberingAfterBreak="0">
    <w:nsid w:val="4F9A1B71"/>
    <w:multiLevelType w:val="multilevel"/>
    <w:tmpl w:val="E1F03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9625BE"/>
    <w:multiLevelType w:val="hybridMultilevel"/>
    <w:tmpl w:val="255CC6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672E4A"/>
    <w:multiLevelType w:val="multilevel"/>
    <w:tmpl w:val="F356E5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9A7C7C"/>
    <w:multiLevelType w:val="multilevel"/>
    <w:tmpl w:val="06E6E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36"/>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E22C61"/>
    <w:multiLevelType w:val="hybridMultilevel"/>
    <w:tmpl w:val="5C5230D8"/>
    <w:lvl w:ilvl="0" w:tplc="41A26C46">
      <w:start w:val="1"/>
      <w:numFmt w:val="bullet"/>
      <w:lvlText w:val=""/>
      <w:lvlJc w:val="left"/>
      <w:pPr>
        <w:ind w:left="2140" w:hanging="420"/>
      </w:pPr>
      <w:rPr>
        <w:rFonts w:ascii="Wingdings" w:hAnsi="Wingdings" w:hint="default"/>
      </w:rPr>
    </w:lvl>
    <w:lvl w:ilvl="1" w:tplc="04090003" w:tentative="1">
      <w:start w:val="1"/>
      <w:numFmt w:val="bullet"/>
      <w:lvlText w:val=""/>
      <w:lvlJc w:val="left"/>
      <w:pPr>
        <w:ind w:left="2560" w:hanging="420"/>
      </w:pPr>
      <w:rPr>
        <w:rFonts w:ascii="Wingdings" w:hAnsi="Wingdings" w:hint="default"/>
      </w:rPr>
    </w:lvl>
    <w:lvl w:ilvl="2" w:tplc="04090005" w:tentative="1">
      <w:start w:val="1"/>
      <w:numFmt w:val="bullet"/>
      <w:lvlText w:val=""/>
      <w:lvlJc w:val="left"/>
      <w:pPr>
        <w:ind w:left="2980" w:hanging="420"/>
      </w:pPr>
      <w:rPr>
        <w:rFonts w:ascii="Wingdings" w:hAnsi="Wingdings" w:hint="default"/>
      </w:rPr>
    </w:lvl>
    <w:lvl w:ilvl="3" w:tplc="04090001" w:tentative="1">
      <w:start w:val="1"/>
      <w:numFmt w:val="bullet"/>
      <w:lvlText w:val=""/>
      <w:lvlJc w:val="left"/>
      <w:pPr>
        <w:ind w:left="3400" w:hanging="420"/>
      </w:pPr>
      <w:rPr>
        <w:rFonts w:ascii="Wingdings" w:hAnsi="Wingdings" w:hint="default"/>
      </w:rPr>
    </w:lvl>
    <w:lvl w:ilvl="4" w:tplc="04090003" w:tentative="1">
      <w:start w:val="1"/>
      <w:numFmt w:val="bullet"/>
      <w:lvlText w:val=""/>
      <w:lvlJc w:val="left"/>
      <w:pPr>
        <w:ind w:left="3820" w:hanging="420"/>
      </w:pPr>
      <w:rPr>
        <w:rFonts w:ascii="Wingdings" w:hAnsi="Wingdings" w:hint="default"/>
      </w:rPr>
    </w:lvl>
    <w:lvl w:ilvl="5" w:tplc="04090005" w:tentative="1">
      <w:start w:val="1"/>
      <w:numFmt w:val="bullet"/>
      <w:lvlText w:val=""/>
      <w:lvlJc w:val="left"/>
      <w:pPr>
        <w:ind w:left="4240" w:hanging="420"/>
      </w:pPr>
      <w:rPr>
        <w:rFonts w:ascii="Wingdings" w:hAnsi="Wingdings" w:hint="default"/>
      </w:rPr>
    </w:lvl>
    <w:lvl w:ilvl="6" w:tplc="04090001" w:tentative="1">
      <w:start w:val="1"/>
      <w:numFmt w:val="bullet"/>
      <w:lvlText w:val=""/>
      <w:lvlJc w:val="left"/>
      <w:pPr>
        <w:ind w:left="4660" w:hanging="420"/>
      </w:pPr>
      <w:rPr>
        <w:rFonts w:ascii="Wingdings" w:hAnsi="Wingdings" w:hint="default"/>
      </w:rPr>
    </w:lvl>
    <w:lvl w:ilvl="7" w:tplc="04090003" w:tentative="1">
      <w:start w:val="1"/>
      <w:numFmt w:val="bullet"/>
      <w:lvlText w:val=""/>
      <w:lvlJc w:val="left"/>
      <w:pPr>
        <w:ind w:left="5080" w:hanging="420"/>
      </w:pPr>
      <w:rPr>
        <w:rFonts w:ascii="Wingdings" w:hAnsi="Wingdings" w:hint="default"/>
      </w:rPr>
    </w:lvl>
    <w:lvl w:ilvl="8" w:tplc="04090005" w:tentative="1">
      <w:start w:val="1"/>
      <w:numFmt w:val="bullet"/>
      <w:lvlText w:val=""/>
      <w:lvlJc w:val="left"/>
      <w:pPr>
        <w:ind w:left="5500" w:hanging="420"/>
      </w:pPr>
      <w:rPr>
        <w:rFonts w:ascii="Wingdings" w:hAnsi="Wingdings" w:hint="default"/>
      </w:rPr>
    </w:lvl>
  </w:abstractNum>
  <w:abstractNum w:abstractNumId="2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99F11A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E2B1723"/>
    <w:multiLevelType w:val="hybridMultilevel"/>
    <w:tmpl w:val="9D74E836"/>
    <w:lvl w:ilvl="0" w:tplc="32A20062">
      <w:start w:val="10"/>
      <w:numFmt w:val="bullet"/>
      <w:lvlText w:val="─"/>
      <w:lvlJc w:val="left"/>
      <w:pPr>
        <w:ind w:left="860" w:hanging="420"/>
      </w:pPr>
      <w:rPr>
        <w:rFonts w:ascii="Calibri" w:eastAsia="Malgun Gothic" w:hAnsi="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num w:numId="1">
    <w:abstractNumId w:val="9"/>
    <w:lvlOverride w:ilvl="0">
      <w:startOverride w:val="1"/>
    </w:lvlOverride>
  </w:num>
  <w:num w:numId="2">
    <w:abstractNumId w:val="13"/>
  </w:num>
  <w:num w:numId="3">
    <w:abstractNumId w:val="19"/>
  </w:num>
  <w:num w:numId="4">
    <w:abstractNumId w:val="28"/>
  </w:num>
  <w:num w:numId="5">
    <w:abstractNumId w:val="16"/>
  </w:num>
  <w:num w:numId="6">
    <w:abstractNumId w:val="22"/>
  </w:num>
  <w:num w:numId="7">
    <w:abstractNumId w:val="17"/>
  </w:num>
  <w:num w:numId="8">
    <w:abstractNumId w:val="2"/>
  </w:num>
  <w:num w:numId="9">
    <w:abstractNumId w:val="4"/>
  </w:num>
  <w:num w:numId="10">
    <w:abstractNumId w:val="0"/>
  </w:num>
  <w:num w:numId="11">
    <w:abstractNumId w:val="8"/>
  </w:num>
  <w:num w:numId="12">
    <w:abstractNumId w:val="15"/>
  </w:num>
  <w:num w:numId="13">
    <w:abstractNumId w:val="24"/>
  </w:num>
  <w:num w:numId="14">
    <w:abstractNumId w:val="20"/>
  </w:num>
  <w:num w:numId="15">
    <w:abstractNumId w:val="21"/>
  </w:num>
  <w:num w:numId="16">
    <w:abstractNumId w:val="28"/>
  </w:num>
  <w:num w:numId="17">
    <w:abstractNumId w:val="23"/>
  </w:num>
  <w:num w:numId="18">
    <w:abstractNumId w:val="10"/>
  </w:num>
  <w:num w:numId="19">
    <w:abstractNumId w:val="7"/>
  </w:num>
  <w:num w:numId="20">
    <w:abstractNumId w:val="14"/>
  </w:num>
  <w:num w:numId="21">
    <w:abstractNumId w:val="26"/>
  </w:num>
  <w:num w:numId="22">
    <w:abstractNumId w:val="1"/>
  </w:num>
  <w:num w:numId="23">
    <w:abstractNumId w:val="18"/>
  </w:num>
  <w:num w:numId="24">
    <w:abstractNumId w:val="3"/>
  </w:num>
  <w:num w:numId="25">
    <w:abstractNumId w:val="11"/>
  </w:num>
  <w:num w:numId="26">
    <w:abstractNumId w:val="12"/>
  </w:num>
  <w:num w:numId="27">
    <w:abstractNumId w:val="29"/>
  </w:num>
  <w:num w:numId="28">
    <w:abstractNumId w:val="28"/>
  </w:num>
  <w:num w:numId="29">
    <w:abstractNumId w:val="6"/>
  </w:num>
  <w:num w:numId="30">
    <w:abstractNumId w:val="27"/>
  </w:num>
  <w:num w:numId="31">
    <w:abstractNumId w:val="30"/>
  </w:num>
  <w:num w:numId="32">
    <w:abstractNumId w:val="25"/>
  </w:num>
  <w:num w:numId="33">
    <w:abstractNumId w:val="5"/>
  </w:num>
  <w:num w:numId="3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27F"/>
    <w:rsid w:val="00000FC0"/>
    <w:rsid w:val="00001996"/>
    <w:rsid w:val="00001CBF"/>
    <w:rsid w:val="000038CB"/>
    <w:rsid w:val="0000455D"/>
    <w:rsid w:val="000049F0"/>
    <w:rsid w:val="00007DE9"/>
    <w:rsid w:val="00011CDF"/>
    <w:rsid w:val="00012CF8"/>
    <w:rsid w:val="00013887"/>
    <w:rsid w:val="00013ADB"/>
    <w:rsid w:val="00014817"/>
    <w:rsid w:val="00014B44"/>
    <w:rsid w:val="00016293"/>
    <w:rsid w:val="00017431"/>
    <w:rsid w:val="00017C45"/>
    <w:rsid w:val="00017E8F"/>
    <w:rsid w:val="00020876"/>
    <w:rsid w:val="000208B8"/>
    <w:rsid w:val="000219E1"/>
    <w:rsid w:val="00022184"/>
    <w:rsid w:val="000253B9"/>
    <w:rsid w:val="0002542D"/>
    <w:rsid w:val="00025AEB"/>
    <w:rsid w:val="000265EF"/>
    <w:rsid w:val="000265FD"/>
    <w:rsid w:val="000302CD"/>
    <w:rsid w:val="00030393"/>
    <w:rsid w:val="00030DBB"/>
    <w:rsid w:val="00032E9E"/>
    <w:rsid w:val="0003310E"/>
    <w:rsid w:val="000331C3"/>
    <w:rsid w:val="00033578"/>
    <w:rsid w:val="00033770"/>
    <w:rsid w:val="000338A1"/>
    <w:rsid w:val="00033FF6"/>
    <w:rsid w:val="000350AC"/>
    <w:rsid w:val="00036C71"/>
    <w:rsid w:val="0003782B"/>
    <w:rsid w:val="0003788A"/>
    <w:rsid w:val="00037A22"/>
    <w:rsid w:val="000408C5"/>
    <w:rsid w:val="000415E9"/>
    <w:rsid w:val="00042D29"/>
    <w:rsid w:val="00043314"/>
    <w:rsid w:val="0004363A"/>
    <w:rsid w:val="00043DFD"/>
    <w:rsid w:val="00044733"/>
    <w:rsid w:val="00044AA8"/>
    <w:rsid w:val="00044AC7"/>
    <w:rsid w:val="00044D8C"/>
    <w:rsid w:val="00045E46"/>
    <w:rsid w:val="00046AA1"/>
    <w:rsid w:val="000478D7"/>
    <w:rsid w:val="000502D5"/>
    <w:rsid w:val="000505CD"/>
    <w:rsid w:val="00050C82"/>
    <w:rsid w:val="0005199B"/>
    <w:rsid w:val="00052858"/>
    <w:rsid w:val="00052FE3"/>
    <w:rsid w:val="00053784"/>
    <w:rsid w:val="0005387E"/>
    <w:rsid w:val="00053FB3"/>
    <w:rsid w:val="00054004"/>
    <w:rsid w:val="00054A31"/>
    <w:rsid w:val="00055808"/>
    <w:rsid w:val="000558BF"/>
    <w:rsid w:val="000563A7"/>
    <w:rsid w:val="0005741A"/>
    <w:rsid w:val="00057DF5"/>
    <w:rsid w:val="00060980"/>
    <w:rsid w:val="00060A25"/>
    <w:rsid w:val="00061D4F"/>
    <w:rsid w:val="000623E8"/>
    <w:rsid w:val="00063295"/>
    <w:rsid w:val="0006361A"/>
    <w:rsid w:val="0006407F"/>
    <w:rsid w:val="000641BC"/>
    <w:rsid w:val="00065103"/>
    <w:rsid w:val="0006537C"/>
    <w:rsid w:val="00065CCB"/>
    <w:rsid w:val="00065D12"/>
    <w:rsid w:val="00065E30"/>
    <w:rsid w:val="00066A4B"/>
    <w:rsid w:val="000676E0"/>
    <w:rsid w:val="000679BB"/>
    <w:rsid w:val="00067FF8"/>
    <w:rsid w:val="000707A1"/>
    <w:rsid w:val="00070FC8"/>
    <w:rsid w:val="0007105E"/>
    <w:rsid w:val="00072197"/>
    <w:rsid w:val="000727D4"/>
    <w:rsid w:val="000733D3"/>
    <w:rsid w:val="000736C1"/>
    <w:rsid w:val="00073BE1"/>
    <w:rsid w:val="00074623"/>
    <w:rsid w:val="0007524A"/>
    <w:rsid w:val="000760F7"/>
    <w:rsid w:val="00076342"/>
    <w:rsid w:val="00076C89"/>
    <w:rsid w:val="00076CCB"/>
    <w:rsid w:val="0007715C"/>
    <w:rsid w:val="000806C6"/>
    <w:rsid w:val="00081E8E"/>
    <w:rsid w:val="000828B7"/>
    <w:rsid w:val="00082DF6"/>
    <w:rsid w:val="0008368E"/>
    <w:rsid w:val="00083C9E"/>
    <w:rsid w:val="00084D17"/>
    <w:rsid w:val="00084D1F"/>
    <w:rsid w:val="00084EC6"/>
    <w:rsid w:val="000862F6"/>
    <w:rsid w:val="000865D3"/>
    <w:rsid w:val="00086E5E"/>
    <w:rsid w:val="00087F85"/>
    <w:rsid w:val="0009287D"/>
    <w:rsid w:val="00094230"/>
    <w:rsid w:val="0009464F"/>
    <w:rsid w:val="00094838"/>
    <w:rsid w:val="00095F69"/>
    <w:rsid w:val="000A022A"/>
    <w:rsid w:val="000A02A0"/>
    <w:rsid w:val="000A08CC"/>
    <w:rsid w:val="000A126F"/>
    <w:rsid w:val="000A3AC7"/>
    <w:rsid w:val="000A3E2F"/>
    <w:rsid w:val="000A5784"/>
    <w:rsid w:val="000A6D94"/>
    <w:rsid w:val="000B0567"/>
    <w:rsid w:val="000B0F02"/>
    <w:rsid w:val="000B38AA"/>
    <w:rsid w:val="000B625E"/>
    <w:rsid w:val="000B69AE"/>
    <w:rsid w:val="000B750B"/>
    <w:rsid w:val="000B7F48"/>
    <w:rsid w:val="000C09AD"/>
    <w:rsid w:val="000C10F0"/>
    <w:rsid w:val="000C1C2C"/>
    <w:rsid w:val="000C25CB"/>
    <w:rsid w:val="000C2E01"/>
    <w:rsid w:val="000C307C"/>
    <w:rsid w:val="000C5AC7"/>
    <w:rsid w:val="000C5CE2"/>
    <w:rsid w:val="000C6C8D"/>
    <w:rsid w:val="000D0212"/>
    <w:rsid w:val="000D09E5"/>
    <w:rsid w:val="000D1F3E"/>
    <w:rsid w:val="000D219E"/>
    <w:rsid w:val="000D30DB"/>
    <w:rsid w:val="000D3C79"/>
    <w:rsid w:val="000D41C3"/>
    <w:rsid w:val="000D5F2C"/>
    <w:rsid w:val="000D7147"/>
    <w:rsid w:val="000D74AD"/>
    <w:rsid w:val="000D7912"/>
    <w:rsid w:val="000E1185"/>
    <w:rsid w:val="000E1FD8"/>
    <w:rsid w:val="000E2726"/>
    <w:rsid w:val="000E27A6"/>
    <w:rsid w:val="000E2F45"/>
    <w:rsid w:val="000E3B4F"/>
    <w:rsid w:val="000E4440"/>
    <w:rsid w:val="000E4F4B"/>
    <w:rsid w:val="000E5AA8"/>
    <w:rsid w:val="000E5FED"/>
    <w:rsid w:val="000E6316"/>
    <w:rsid w:val="000E647B"/>
    <w:rsid w:val="000E64C6"/>
    <w:rsid w:val="000E67C4"/>
    <w:rsid w:val="000E6D98"/>
    <w:rsid w:val="000F1555"/>
    <w:rsid w:val="000F1B0F"/>
    <w:rsid w:val="000F24E8"/>
    <w:rsid w:val="000F2AB8"/>
    <w:rsid w:val="000F45CF"/>
    <w:rsid w:val="000F59EF"/>
    <w:rsid w:val="000F696F"/>
    <w:rsid w:val="000F6AC6"/>
    <w:rsid w:val="00100CCB"/>
    <w:rsid w:val="00101213"/>
    <w:rsid w:val="00101C8B"/>
    <w:rsid w:val="00102710"/>
    <w:rsid w:val="00102D10"/>
    <w:rsid w:val="001030E6"/>
    <w:rsid w:val="00104720"/>
    <w:rsid w:val="001058BF"/>
    <w:rsid w:val="00105E62"/>
    <w:rsid w:val="00105E6C"/>
    <w:rsid w:val="00106020"/>
    <w:rsid w:val="00106A7D"/>
    <w:rsid w:val="00106E65"/>
    <w:rsid w:val="00107139"/>
    <w:rsid w:val="00107F97"/>
    <w:rsid w:val="00110020"/>
    <w:rsid w:val="001100AD"/>
    <w:rsid w:val="00110DBF"/>
    <w:rsid w:val="0011113C"/>
    <w:rsid w:val="001111B7"/>
    <w:rsid w:val="00111381"/>
    <w:rsid w:val="00111E6C"/>
    <w:rsid w:val="00113DAA"/>
    <w:rsid w:val="00114C52"/>
    <w:rsid w:val="00114CA6"/>
    <w:rsid w:val="0011653A"/>
    <w:rsid w:val="00116816"/>
    <w:rsid w:val="00116888"/>
    <w:rsid w:val="00116A75"/>
    <w:rsid w:val="00116D96"/>
    <w:rsid w:val="001170C3"/>
    <w:rsid w:val="001178B4"/>
    <w:rsid w:val="00117A16"/>
    <w:rsid w:val="001200F6"/>
    <w:rsid w:val="001214A8"/>
    <w:rsid w:val="00121515"/>
    <w:rsid w:val="00121C54"/>
    <w:rsid w:val="00122870"/>
    <w:rsid w:val="00124C30"/>
    <w:rsid w:val="00130456"/>
    <w:rsid w:val="00130BDB"/>
    <w:rsid w:val="00130C45"/>
    <w:rsid w:val="0013154D"/>
    <w:rsid w:val="00131FEB"/>
    <w:rsid w:val="00132CDB"/>
    <w:rsid w:val="00132CE4"/>
    <w:rsid w:val="00132D6F"/>
    <w:rsid w:val="00132DEC"/>
    <w:rsid w:val="001349EC"/>
    <w:rsid w:val="00135BDE"/>
    <w:rsid w:val="00140B73"/>
    <w:rsid w:val="001410FC"/>
    <w:rsid w:val="00141315"/>
    <w:rsid w:val="001425E2"/>
    <w:rsid w:val="0014301A"/>
    <w:rsid w:val="001453AA"/>
    <w:rsid w:val="00146C62"/>
    <w:rsid w:val="00146E5A"/>
    <w:rsid w:val="0014787B"/>
    <w:rsid w:val="00150181"/>
    <w:rsid w:val="00152139"/>
    <w:rsid w:val="0015255F"/>
    <w:rsid w:val="00154534"/>
    <w:rsid w:val="0015453B"/>
    <w:rsid w:val="001545E2"/>
    <w:rsid w:val="00154832"/>
    <w:rsid w:val="00154B45"/>
    <w:rsid w:val="00155047"/>
    <w:rsid w:val="00155573"/>
    <w:rsid w:val="001558CF"/>
    <w:rsid w:val="00155CC1"/>
    <w:rsid w:val="001571ED"/>
    <w:rsid w:val="00160753"/>
    <w:rsid w:val="0016164E"/>
    <w:rsid w:val="00161BE0"/>
    <w:rsid w:val="00162852"/>
    <w:rsid w:val="00163BE3"/>
    <w:rsid w:val="00163CCD"/>
    <w:rsid w:val="00165AD6"/>
    <w:rsid w:val="0016611A"/>
    <w:rsid w:val="001667F3"/>
    <w:rsid w:val="00166B6E"/>
    <w:rsid w:val="00166B74"/>
    <w:rsid w:val="001678E5"/>
    <w:rsid w:val="00170022"/>
    <w:rsid w:val="00170562"/>
    <w:rsid w:val="00170A88"/>
    <w:rsid w:val="00171411"/>
    <w:rsid w:val="00171F9C"/>
    <w:rsid w:val="001722BA"/>
    <w:rsid w:val="00174077"/>
    <w:rsid w:val="00176DF4"/>
    <w:rsid w:val="00177303"/>
    <w:rsid w:val="00177584"/>
    <w:rsid w:val="00180214"/>
    <w:rsid w:val="00181309"/>
    <w:rsid w:val="00181A60"/>
    <w:rsid w:val="00182C98"/>
    <w:rsid w:val="00183A0A"/>
    <w:rsid w:val="00184AB9"/>
    <w:rsid w:val="001851FB"/>
    <w:rsid w:val="00187583"/>
    <w:rsid w:val="00190354"/>
    <w:rsid w:val="0019140D"/>
    <w:rsid w:val="00192B4D"/>
    <w:rsid w:val="00192E29"/>
    <w:rsid w:val="00193228"/>
    <w:rsid w:val="00193344"/>
    <w:rsid w:val="0019398E"/>
    <w:rsid w:val="00194BB4"/>
    <w:rsid w:val="00195676"/>
    <w:rsid w:val="001968DC"/>
    <w:rsid w:val="001974AB"/>
    <w:rsid w:val="00197EC3"/>
    <w:rsid w:val="001A05F0"/>
    <w:rsid w:val="001A06B1"/>
    <w:rsid w:val="001A2271"/>
    <w:rsid w:val="001A2CE9"/>
    <w:rsid w:val="001A39C4"/>
    <w:rsid w:val="001A3B66"/>
    <w:rsid w:val="001A3BE5"/>
    <w:rsid w:val="001A418F"/>
    <w:rsid w:val="001A5265"/>
    <w:rsid w:val="001A590C"/>
    <w:rsid w:val="001A591B"/>
    <w:rsid w:val="001A6135"/>
    <w:rsid w:val="001B0218"/>
    <w:rsid w:val="001B0D7E"/>
    <w:rsid w:val="001B13D6"/>
    <w:rsid w:val="001B1773"/>
    <w:rsid w:val="001B194D"/>
    <w:rsid w:val="001B4AE1"/>
    <w:rsid w:val="001B53CB"/>
    <w:rsid w:val="001B6716"/>
    <w:rsid w:val="001C0518"/>
    <w:rsid w:val="001C1FDF"/>
    <w:rsid w:val="001C2BB3"/>
    <w:rsid w:val="001C3BF6"/>
    <w:rsid w:val="001C53C4"/>
    <w:rsid w:val="001C73EE"/>
    <w:rsid w:val="001D01CA"/>
    <w:rsid w:val="001D08B1"/>
    <w:rsid w:val="001D1BBD"/>
    <w:rsid w:val="001D1D3E"/>
    <w:rsid w:val="001D2625"/>
    <w:rsid w:val="001D37A4"/>
    <w:rsid w:val="001D4CF8"/>
    <w:rsid w:val="001D5DB8"/>
    <w:rsid w:val="001D6F4F"/>
    <w:rsid w:val="001D75A5"/>
    <w:rsid w:val="001E1F8F"/>
    <w:rsid w:val="001E35E8"/>
    <w:rsid w:val="001E4120"/>
    <w:rsid w:val="001E4601"/>
    <w:rsid w:val="001E5C3A"/>
    <w:rsid w:val="001E5E68"/>
    <w:rsid w:val="001E6053"/>
    <w:rsid w:val="001E6809"/>
    <w:rsid w:val="001F02E3"/>
    <w:rsid w:val="001F087E"/>
    <w:rsid w:val="001F11DB"/>
    <w:rsid w:val="001F16A5"/>
    <w:rsid w:val="001F249C"/>
    <w:rsid w:val="001F3634"/>
    <w:rsid w:val="001F3640"/>
    <w:rsid w:val="001F399C"/>
    <w:rsid w:val="001F3EE1"/>
    <w:rsid w:val="001F5BD5"/>
    <w:rsid w:val="001F6998"/>
    <w:rsid w:val="001F6ABD"/>
    <w:rsid w:val="001F6DF6"/>
    <w:rsid w:val="001F6E07"/>
    <w:rsid w:val="001F76EF"/>
    <w:rsid w:val="00200A0A"/>
    <w:rsid w:val="00201360"/>
    <w:rsid w:val="00202DAA"/>
    <w:rsid w:val="002043D9"/>
    <w:rsid w:val="00205008"/>
    <w:rsid w:val="002052C4"/>
    <w:rsid w:val="00205A83"/>
    <w:rsid w:val="00205C5D"/>
    <w:rsid w:val="002069B7"/>
    <w:rsid w:val="00206B19"/>
    <w:rsid w:val="00210525"/>
    <w:rsid w:val="002113D7"/>
    <w:rsid w:val="0021148D"/>
    <w:rsid w:val="00212925"/>
    <w:rsid w:val="002161B7"/>
    <w:rsid w:val="00216DE6"/>
    <w:rsid w:val="00217A82"/>
    <w:rsid w:val="002219C8"/>
    <w:rsid w:val="00221BCC"/>
    <w:rsid w:val="0022450E"/>
    <w:rsid w:val="0022500F"/>
    <w:rsid w:val="002266F7"/>
    <w:rsid w:val="00227654"/>
    <w:rsid w:val="00227852"/>
    <w:rsid w:val="00227C14"/>
    <w:rsid w:val="00227C9D"/>
    <w:rsid w:val="002304E8"/>
    <w:rsid w:val="00230C03"/>
    <w:rsid w:val="00232A94"/>
    <w:rsid w:val="002333F9"/>
    <w:rsid w:val="00234788"/>
    <w:rsid w:val="00234B62"/>
    <w:rsid w:val="00234D2D"/>
    <w:rsid w:val="00234EC7"/>
    <w:rsid w:val="002367DD"/>
    <w:rsid w:val="00241F6E"/>
    <w:rsid w:val="00242859"/>
    <w:rsid w:val="00244103"/>
    <w:rsid w:val="00245511"/>
    <w:rsid w:val="00245B73"/>
    <w:rsid w:val="0024689E"/>
    <w:rsid w:val="002469E4"/>
    <w:rsid w:val="00246E6E"/>
    <w:rsid w:val="0024708E"/>
    <w:rsid w:val="002474EE"/>
    <w:rsid w:val="00247D64"/>
    <w:rsid w:val="00247EBF"/>
    <w:rsid w:val="00251568"/>
    <w:rsid w:val="00252508"/>
    <w:rsid w:val="00252CBD"/>
    <w:rsid w:val="00253ECC"/>
    <w:rsid w:val="00255154"/>
    <w:rsid w:val="00256046"/>
    <w:rsid w:val="0025623D"/>
    <w:rsid w:val="00256435"/>
    <w:rsid w:val="002579BE"/>
    <w:rsid w:val="00260E75"/>
    <w:rsid w:val="002618E0"/>
    <w:rsid w:val="0026295D"/>
    <w:rsid w:val="0026344C"/>
    <w:rsid w:val="00263AC8"/>
    <w:rsid w:val="002645E3"/>
    <w:rsid w:val="00264B46"/>
    <w:rsid w:val="00264C6D"/>
    <w:rsid w:val="00264E7E"/>
    <w:rsid w:val="00265073"/>
    <w:rsid w:val="0026541B"/>
    <w:rsid w:val="00266400"/>
    <w:rsid w:val="002667E0"/>
    <w:rsid w:val="00267CAA"/>
    <w:rsid w:val="00270980"/>
    <w:rsid w:val="002709C2"/>
    <w:rsid w:val="00270A3C"/>
    <w:rsid w:val="00270D16"/>
    <w:rsid w:val="002729F8"/>
    <w:rsid w:val="00272FC5"/>
    <w:rsid w:val="00273CD7"/>
    <w:rsid w:val="00274DF9"/>
    <w:rsid w:val="0027596E"/>
    <w:rsid w:val="00276080"/>
    <w:rsid w:val="0027770E"/>
    <w:rsid w:val="00280204"/>
    <w:rsid w:val="00280767"/>
    <w:rsid w:val="00280C47"/>
    <w:rsid w:val="00280EE3"/>
    <w:rsid w:val="002819DF"/>
    <w:rsid w:val="002823CE"/>
    <w:rsid w:val="00282E80"/>
    <w:rsid w:val="00283A86"/>
    <w:rsid w:val="00284352"/>
    <w:rsid w:val="00284961"/>
    <w:rsid w:val="00284D4D"/>
    <w:rsid w:val="0028549E"/>
    <w:rsid w:val="00285A99"/>
    <w:rsid w:val="0028652A"/>
    <w:rsid w:val="0028698B"/>
    <w:rsid w:val="00286CF7"/>
    <w:rsid w:val="00286DE9"/>
    <w:rsid w:val="00287769"/>
    <w:rsid w:val="00287E40"/>
    <w:rsid w:val="0029160F"/>
    <w:rsid w:val="00291854"/>
    <w:rsid w:val="00291ABA"/>
    <w:rsid w:val="00291B98"/>
    <w:rsid w:val="00292682"/>
    <w:rsid w:val="00292D00"/>
    <w:rsid w:val="00292F29"/>
    <w:rsid w:val="00293199"/>
    <w:rsid w:val="00293264"/>
    <w:rsid w:val="002938D0"/>
    <w:rsid w:val="002958C1"/>
    <w:rsid w:val="00295B19"/>
    <w:rsid w:val="00296425"/>
    <w:rsid w:val="00296619"/>
    <w:rsid w:val="00296694"/>
    <w:rsid w:val="002966BD"/>
    <w:rsid w:val="002967A8"/>
    <w:rsid w:val="0029743E"/>
    <w:rsid w:val="00297C66"/>
    <w:rsid w:val="002A0573"/>
    <w:rsid w:val="002A3689"/>
    <w:rsid w:val="002A47B3"/>
    <w:rsid w:val="002A5594"/>
    <w:rsid w:val="002A59DE"/>
    <w:rsid w:val="002A6247"/>
    <w:rsid w:val="002A6E34"/>
    <w:rsid w:val="002B0D16"/>
    <w:rsid w:val="002B13C7"/>
    <w:rsid w:val="002B16B4"/>
    <w:rsid w:val="002B1EF4"/>
    <w:rsid w:val="002B1F76"/>
    <w:rsid w:val="002B2124"/>
    <w:rsid w:val="002B2F31"/>
    <w:rsid w:val="002B314F"/>
    <w:rsid w:val="002B35C8"/>
    <w:rsid w:val="002C116D"/>
    <w:rsid w:val="002C3028"/>
    <w:rsid w:val="002C31EE"/>
    <w:rsid w:val="002C3492"/>
    <w:rsid w:val="002C4069"/>
    <w:rsid w:val="002C5ADC"/>
    <w:rsid w:val="002C6AE9"/>
    <w:rsid w:val="002C7A9B"/>
    <w:rsid w:val="002D030D"/>
    <w:rsid w:val="002D0470"/>
    <w:rsid w:val="002D3637"/>
    <w:rsid w:val="002D3A6F"/>
    <w:rsid w:val="002D4212"/>
    <w:rsid w:val="002D43EA"/>
    <w:rsid w:val="002D4D6D"/>
    <w:rsid w:val="002D5894"/>
    <w:rsid w:val="002D7947"/>
    <w:rsid w:val="002E070A"/>
    <w:rsid w:val="002E337B"/>
    <w:rsid w:val="002E48E5"/>
    <w:rsid w:val="002E4D14"/>
    <w:rsid w:val="002E53AD"/>
    <w:rsid w:val="002E5428"/>
    <w:rsid w:val="002E5F38"/>
    <w:rsid w:val="002E640F"/>
    <w:rsid w:val="002E6672"/>
    <w:rsid w:val="002E71C8"/>
    <w:rsid w:val="002F05F8"/>
    <w:rsid w:val="002F0F1E"/>
    <w:rsid w:val="002F2B00"/>
    <w:rsid w:val="002F3498"/>
    <w:rsid w:val="002F5907"/>
    <w:rsid w:val="002F71D7"/>
    <w:rsid w:val="002F7EA5"/>
    <w:rsid w:val="003002BB"/>
    <w:rsid w:val="00300886"/>
    <w:rsid w:val="003023EC"/>
    <w:rsid w:val="003045DC"/>
    <w:rsid w:val="00304CC8"/>
    <w:rsid w:val="00305AF6"/>
    <w:rsid w:val="003073E1"/>
    <w:rsid w:val="003101D3"/>
    <w:rsid w:val="00311A5A"/>
    <w:rsid w:val="00313AC7"/>
    <w:rsid w:val="00314FD3"/>
    <w:rsid w:val="00315501"/>
    <w:rsid w:val="003160AE"/>
    <w:rsid w:val="00316549"/>
    <w:rsid w:val="0031690A"/>
    <w:rsid w:val="00317045"/>
    <w:rsid w:val="003216BE"/>
    <w:rsid w:val="00322768"/>
    <w:rsid w:val="00322DF5"/>
    <w:rsid w:val="00322FC3"/>
    <w:rsid w:val="00323A1A"/>
    <w:rsid w:val="00323C48"/>
    <w:rsid w:val="003243C0"/>
    <w:rsid w:val="00324E6B"/>
    <w:rsid w:val="00325E87"/>
    <w:rsid w:val="003260EC"/>
    <w:rsid w:val="003262B2"/>
    <w:rsid w:val="00326745"/>
    <w:rsid w:val="00327E2E"/>
    <w:rsid w:val="0033255D"/>
    <w:rsid w:val="00332CC6"/>
    <w:rsid w:val="0033401A"/>
    <w:rsid w:val="00334EAB"/>
    <w:rsid w:val="003353CE"/>
    <w:rsid w:val="00335673"/>
    <w:rsid w:val="00336932"/>
    <w:rsid w:val="0033703A"/>
    <w:rsid w:val="00337258"/>
    <w:rsid w:val="00337514"/>
    <w:rsid w:val="00337D2F"/>
    <w:rsid w:val="00337E11"/>
    <w:rsid w:val="00340B50"/>
    <w:rsid w:val="00340E60"/>
    <w:rsid w:val="00343CD0"/>
    <w:rsid w:val="00343FF4"/>
    <w:rsid w:val="0034495A"/>
    <w:rsid w:val="0034567C"/>
    <w:rsid w:val="00345F4C"/>
    <w:rsid w:val="00346088"/>
    <w:rsid w:val="003468E2"/>
    <w:rsid w:val="00346A5A"/>
    <w:rsid w:val="00346C73"/>
    <w:rsid w:val="00347A03"/>
    <w:rsid w:val="00347A36"/>
    <w:rsid w:val="00350AC5"/>
    <w:rsid w:val="003519FE"/>
    <w:rsid w:val="00352019"/>
    <w:rsid w:val="00353087"/>
    <w:rsid w:val="0035387D"/>
    <w:rsid w:val="00353DC5"/>
    <w:rsid w:val="00354F65"/>
    <w:rsid w:val="00356133"/>
    <w:rsid w:val="003576FE"/>
    <w:rsid w:val="00357CCC"/>
    <w:rsid w:val="00361CC3"/>
    <w:rsid w:val="0036246D"/>
    <w:rsid w:val="00362E6D"/>
    <w:rsid w:val="00363614"/>
    <w:rsid w:val="00364071"/>
    <w:rsid w:val="00365C54"/>
    <w:rsid w:val="0037014C"/>
    <w:rsid w:val="00370230"/>
    <w:rsid w:val="003713A1"/>
    <w:rsid w:val="003717E3"/>
    <w:rsid w:val="003729F3"/>
    <w:rsid w:val="00374104"/>
    <w:rsid w:val="0037478E"/>
    <w:rsid w:val="00374E58"/>
    <w:rsid w:val="00375569"/>
    <w:rsid w:val="00375C55"/>
    <w:rsid w:val="003778AA"/>
    <w:rsid w:val="0038013B"/>
    <w:rsid w:val="003807BC"/>
    <w:rsid w:val="00380E3E"/>
    <w:rsid w:val="003815A7"/>
    <w:rsid w:val="003815C8"/>
    <w:rsid w:val="00383BDE"/>
    <w:rsid w:val="0038483B"/>
    <w:rsid w:val="003877D8"/>
    <w:rsid w:val="0039076D"/>
    <w:rsid w:val="00391490"/>
    <w:rsid w:val="00391509"/>
    <w:rsid w:val="00391EA9"/>
    <w:rsid w:val="00394109"/>
    <w:rsid w:val="00394B32"/>
    <w:rsid w:val="0039540C"/>
    <w:rsid w:val="00395B66"/>
    <w:rsid w:val="00396668"/>
    <w:rsid w:val="00397103"/>
    <w:rsid w:val="003A05CA"/>
    <w:rsid w:val="003A0C4E"/>
    <w:rsid w:val="003A1289"/>
    <w:rsid w:val="003A2069"/>
    <w:rsid w:val="003A392C"/>
    <w:rsid w:val="003A555C"/>
    <w:rsid w:val="003A6256"/>
    <w:rsid w:val="003B0014"/>
    <w:rsid w:val="003B13BA"/>
    <w:rsid w:val="003B1C80"/>
    <w:rsid w:val="003B20DF"/>
    <w:rsid w:val="003B2D3C"/>
    <w:rsid w:val="003B3020"/>
    <w:rsid w:val="003B32B5"/>
    <w:rsid w:val="003B3E5A"/>
    <w:rsid w:val="003B5986"/>
    <w:rsid w:val="003B5D4D"/>
    <w:rsid w:val="003B63BA"/>
    <w:rsid w:val="003B63F9"/>
    <w:rsid w:val="003B64DE"/>
    <w:rsid w:val="003B66C9"/>
    <w:rsid w:val="003B67A7"/>
    <w:rsid w:val="003B67C9"/>
    <w:rsid w:val="003B71A8"/>
    <w:rsid w:val="003C0126"/>
    <w:rsid w:val="003C06BB"/>
    <w:rsid w:val="003C08AB"/>
    <w:rsid w:val="003C08DD"/>
    <w:rsid w:val="003C208A"/>
    <w:rsid w:val="003C2C5D"/>
    <w:rsid w:val="003C31FD"/>
    <w:rsid w:val="003C4507"/>
    <w:rsid w:val="003C4585"/>
    <w:rsid w:val="003C4883"/>
    <w:rsid w:val="003C4A18"/>
    <w:rsid w:val="003C7D50"/>
    <w:rsid w:val="003C7EF8"/>
    <w:rsid w:val="003D0CBA"/>
    <w:rsid w:val="003D1CC0"/>
    <w:rsid w:val="003D2904"/>
    <w:rsid w:val="003D2D0C"/>
    <w:rsid w:val="003D2EE9"/>
    <w:rsid w:val="003D3567"/>
    <w:rsid w:val="003D385A"/>
    <w:rsid w:val="003D432A"/>
    <w:rsid w:val="003D5BBB"/>
    <w:rsid w:val="003D64F2"/>
    <w:rsid w:val="003D678B"/>
    <w:rsid w:val="003D7345"/>
    <w:rsid w:val="003D76C5"/>
    <w:rsid w:val="003E1609"/>
    <w:rsid w:val="003E3616"/>
    <w:rsid w:val="003E452B"/>
    <w:rsid w:val="003E4FB7"/>
    <w:rsid w:val="003E596B"/>
    <w:rsid w:val="003E6006"/>
    <w:rsid w:val="003F0F7F"/>
    <w:rsid w:val="003F1223"/>
    <w:rsid w:val="003F2B35"/>
    <w:rsid w:val="003F3469"/>
    <w:rsid w:val="003F3718"/>
    <w:rsid w:val="003F382C"/>
    <w:rsid w:val="003F4CED"/>
    <w:rsid w:val="003F6412"/>
    <w:rsid w:val="004008F3"/>
    <w:rsid w:val="004010AD"/>
    <w:rsid w:val="00401B23"/>
    <w:rsid w:val="00402407"/>
    <w:rsid w:val="00402BD5"/>
    <w:rsid w:val="00403083"/>
    <w:rsid w:val="00404E43"/>
    <w:rsid w:val="00404EB8"/>
    <w:rsid w:val="00405D9E"/>
    <w:rsid w:val="00405FE6"/>
    <w:rsid w:val="00406910"/>
    <w:rsid w:val="0040737A"/>
    <w:rsid w:val="00407EE8"/>
    <w:rsid w:val="00410ADE"/>
    <w:rsid w:val="00412F91"/>
    <w:rsid w:val="0041484A"/>
    <w:rsid w:val="004150AE"/>
    <w:rsid w:val="0041656C"/>
    <w:rsid w:val="004166AF"/>
    <w:rsid w:val="00416C6A"/>
    <w:rsid w:val="00421055"/>
    <w:rsid w:val="004213E9"/>
    <w:rsid w:val="004218E1"/>
    <w:rsid w:val="00422A7F"/>
    <w:rsid w:val="00423154"/>
    <w:rsid w:val="004231A6"/>
    <w:rsid w:val="00423593"/>
    <w:rsid w:val="00425B04"/>
    <w:rsid w:val="00425DEC"/>
    <w:rsid w:val="00426296"/>
    <w:rsid w:val="00427818"/>
    <w:rsid w:val="00427EBD"/>
    <w:rsid w:val="00430F6F"/>
    <w:rsid w:val="0043220F"/>
    <w:rsid w:val="00432E7B"/>
    <w:rsid w:val="00436285"/>
    <w:rsid w:val="004368B3"/>
    <w:rsid w:val="00437042"/>
    <w:rsid w:val="00440E71"/>
    <w:rsid w:val="00445603"/>
    <w:rsid w:val="00445FA0"/>
    <w:rsid w:val="0044744D"/>
    <w:rsid w:val="00447545"/>
    <w:rsid w:val="00447AE6"/>
    <w:rsid w:val="00447E80"/>
    <w:rsid w:val="004500D2"/>
    <w:rsid w:val="00450D6A"/>
    <w:rsid w:val="00451B5C"/>
    <w:rsid w:val="00452EAD"/>
    <w:rsid w:val="00454FF9"/>
    <w:rsid w:val="0045532F"/>
    <w:rsid w:val="00455F69"/>
    <w:rsid w:val="0045647F"/>
    <w:rsid w:val="00461105"/>
    <w:rsid w:val="00461A80"/>
    <w:rsid w:val="00461BD8"/>
    <w:rsid w:val="00461D77"/>
    <w:rsid w:val="00462D67"/>
    <w:rsid w:val="00463012"/>
    <w:rsid w:val="0046313E"/>
    <w:rsid w:val="00463DFB"/>
    <w:rsid w:val="0046442B"/>
    <w:rsid w:val="00464560"/>
    <w:rsid w:val="0046526A"/>
    <w:rsid w:val="00465814"/>
    <w:rsid w:val="0046653A"/>
    <w:rsid w:val="00466CE3"/>
    <w:rsid w:val="00467F68"/>
    <w:rsid w:val="00471001"/>
    <w:rsid w:val="00471209"/>
    <w:rsid w:val="00471422"/>
    <w:rsid w:val="0047176D"/>
    <w:rsid w:val="00471BAD"/>
    <w:rsid w:val="00472157"/>
    <w:rsid w:val="0047314A"/>
    <w:rsid w:val="00473441"/>
    <w:rsid w:val="00473607"/>
    <w:rsid w:val="004740F3"/>
    <w:rsid w:val="00474885"/>
    <w:rsid w:val="00475625"/>
    <w:rsid w:val="0047580F"/>
    <w:rsid w:val="004765C5"/>
    <w:rsid w:val="00476F3F"/>
    <w:rsid w:val="00477CE6"/>
    <w:rsid w:val="00480537"/>
    <w:rsid w:val="004809CE"/>
    <w:rsid w:val="00481521"/>
    <w:rsid w:val="004820B6"/>
    <w:rsid w:val="00482572"/>
    <w:rsid w:val="004838B1"/>
    <w:rsid w:val="004846A6"/>
    <w:rsid w:val="00485B5F"/>
    <w:rsid w:val="004866D9"/>
    <w:rsid w:val="00490CB2"/>
    <w:rsid w:val="0049165D"/>
    <w:rsid w:val="00491C21"/>
    <w:rsid w:val="00492B9F"/>
    <w:rsid w:val="00493BD9"/>
    <w:rsid w:val="00494311"/>
    <w:rsid w:val="00494904"/>
    <w:rsid w:val="00494D38"/>
    <w:rsid w:val="00495074"/>
    <w:rsid w:val="00495EBC"/>
    <w:rsid w:val="004969F8"/>
    <w:rsid w:val="004A141E"/>
    <w:rsid w:val="004A1A8F"/>
    <w:rsid w:val="004A1CA4"/>
    <w:rsid w:val="004A3195"/>
    <w:rsid w:val="004A44F1"/>
    <w:rsid w:val="004A45FC"/>
    <w:rsid w:val="004A4D4C"/>
    <w:rsid w:val="004A4DBE"/>
    <w:rsid w:val="004A4FD4"/>
    <w:rsid w:val="004A5457"/>
    <w:rsid w:val="004A5732"/>
    <w:rsid w:val="004A5EA4"/>
    <w:rsid w:val="004A6A05"/>
    <w:rsid w:val="004B0443"/>
    <w:rsid w:val="004B09FD"/>
    <w:rsid w:val="004B1679"/>
    <w:rsid w:val="004B18A4"/>
    <w:rsid w:val="004B1F89"/>
    <w:rsid w:val="004B24F8"/>
    <w:rsid w:val="004B3083"/>
    <w:rsid w:val="004B3260"/>
    <w:rsid w:val="004B35ED"/>
    <w:rsid w:val="004B39CB"/>
    <w:rsid w:val="004B3DEE"/>
    <w:rsid w:val="004B54E5"/>
    <w:rsid w:val="004B60EA"/>
    <w:rsid w:val="004B7097"/>
    <w:rsid w:val="004B78EE"/>
    <w:rsid w:val="004B7C12"/>
    <w:rsid w:val="004C0C6D"/>
    <w:rsid w:val="004C20F3"/>
    <w:rsid w:val="004C25FC"/>
    <w:rsid w:val="004C2BDF"/>
    <w:rsid w:val="004C2F1F"/>
    <w:rsid w:val="004C3F87"/>
    <w:rsid w:val="004C40F7"/>
    <w:rsid w:val="004C4428"/>
    <w:rsid w:val="004C5B71"/>
    <w:rsid w:val="004C5FE7"/>
    <w:rsid w:val="004C78C8"/>
    <w:rsid w:val="004D14F6"/>
    <w:rsid w:val="004D1E4B"/>
    <w:rsid w:val="004D28E9"/>
    <w:rsid w:val="004D3872"/>
    <w:rsid w:val="004D5BAF"/>
    <w:rsid w:val="004D6438"/>
    <w:rsid w:val="004D78F9"/>
    <w:rsid w:val="004E04F0"/>
    <w:rsid w:val="004E0D47"/>
    <w:rsid w:val="004E179D"/>
    <w:rsid w:val="004E3D99"/>
    <w:rsid w:val="004E6E08"/>
    <w:rsid w:val="004E6E7F"/>
    <w:rsid w:val="004F123D"/>
    <w:rsid w:val="004F2566"/>
    <w:rsid w:val="004F3130"/>
    <w:rsid w:val="004F354C"/>
    <w:rsid w:val="004F44E5"/>
    <w:rsid w:val="004F4EA0"/>
    <w:rsid w:val="004F6579"/>
    <w:rsid w:val="004F6791"/>
    <w:rsid w:val="004F6C04"/>
    <w:rsid w:val="004F6C37"/>
    <w:rsid w:val="004F7F9D"/>
    <w:rsid w:val="00500AA4"/>
    <w:rsid w:val="00500AB2"/>
    <w:rsid w:val="00501C44"/>
    <w:rsid w:val="005039B6"/>
    <w:rsid w:val="00503BDE"/>
    <w:rsid w:val="0050402E"/>
    <w:rsid w:val="005053AC"/>
    <w:rsid w:val="00506807"/>
    <w:rsid w:val="00507909"/>
    <w:rsid w:val="00510A24"/>
    <w:rsid w:val="00510D42"/>
    <w:rsid w:val="00510D5B"/>
    <w:rsid w:val="0051100E"/>
    <w:rsid w:val="00511292"/>
    <w:rsid w:val="005117BD"/>
    <w:rsid w:val="005126B2"/>
    <w:rsid w:val="00512927"/>
    <w:rsid w:val="00514D8D"/>
    <w:rsid w:val="0051630E"/>
    <w:rsid w:val="0051701D"/>
    <w:rsid w:val="005203F8"/>
    <w:rsid w:val="00520E21"/>
    <w:rsid w:val="00521AE7"/>
    <w:rsid w:val="00521B13"/>
    <w:rsid w:val="0052364C"/>
    <w:rsid w:val="0052411C"/>
    <w:rsid w:val="00524365"/>
    <w:rsid w:val="00524A7B"/>
    <w:rsid w:val="00526A4D"/>
    <w:rsid w:val="00527782"/>
    <w:rsid w:val="00530749"/>
    <w:rsid w:val="0053076B"/>
    <w:rsid w:val="0053097B"/>
    <w:rsid w:val="005309D3"/>
    <w:rsid w:val="00532EB9"/>
    <w:rsid w:val="00534940"/>
    <w:rsid w:val="00534DC3"/>
    <w:rsid w:val="005356DD"/>
    <w:rsid w:val="005357A2"/>
    <w:rsid w:val="00535E6C"/>
    <w:rsid w:val="005360E5"/>
    <w:rsid w:val="00537E73"/>
    <w:rsid w:val="005400ED"/>
    <w:rsid w:val="005409BD"/>
    <w:rsid w:val="00540B87"/>
    <w:rsid w:val="00543982"/>
    <w:rsid w:val="00544144"/>
    <w:rsid w:val="00544737"/>
    <w:rsid w:val="0054528D"/>
    <w:rsid w:val="005461CF"/>
    <w:rsid w:val="00546EE0"/>
    <w:rsid w:val="0054731C"/>
    <w:rsid w:val="005515DA"/>
    <w:rsid w:val="00551FFB"/>
    <w:rsid w:val="005537EF"/>
    <w:rsid w:val="00555948"/>
    <w:rsid w:val="00556698"/>
    <w:rsid w:val="00557439"/>
    <w:rsid w:val="005604A4"/>
    <w:rsid w:val="0056063C"/>
    <w:rsid w:val="005607F9"/>
    <w:rsid w:val="005616CE"/>
    <w:rsid w:val="005632B0"/>
    <w:rsid w:val="00563595"/>
    <w:rsid w:val="00563EC3"/>
    <w:rsid w:val="00564816"/>
    <w:rsid w:val="0056658D"/>
    <w:rsid w:val="00566857"/>
    <w:rsid w:val="00566A56"/>
    <w:rsid w:val="00566D6E"/>
    <w:rsid w:val="005676A3"/>
    <w:rsid w:val="00570593"/>
    <w:rsid w:val="005711F3"/>
    <w:rsid w:val="005725BE"/>
    <w:rsid w:val="005725E7"/>
    <w:rsid w:val="0057385F"/>
    <w:rsid w:val="00573E41"/>
    <w:rsid w:val="0057523B"/>
    <w:rsid w:val="0057602D"/>
    <w:rsid w:val="005764A2"/>
    <w:rsid w:val="00576A42"/>
    <w:rsid w:val="00576FE5"/>
    <w:rsid w:val="00576FE6"/>
    <w:rsid w:val="0057728E"/>
    <w:rsid w:val="0058059F"/>
    <w:rsid w:val="00580EF1"/>
    <w:rsid w:val="005813BF"/>
    <w:rsid w:val="005819E2"/>
    <w:rsid w:val="00581BA3"/>
    <w:rsid w:val="00581CA6"/>
    <w:rsid w:val="005824CC"/>
    <w:rsid w:val="00582E44"/>
    <w:rsid w:val="0058313B"/>
    <w:rsid w:val="0058374C"/>
    <w:rsid w:val="005840E9"/>
    <w:rsid w:val="00584140"/>
    <w:rsid w:val="0058444B"/>
    <w:rsid w:val="00585A6A"/>
    <w:rsid w:val="005868BE"/>
    <w:rsid w:val="005914D8"/>
    <w:rsid w:val="005918B4"/>
    <w:rsid w:val="00591A48"/>
    <w:rsid w:val="005933C6"/>
    <w:rsid w:val="00593614"/>
    <w:rsid w:val="00593AA1"/>
    <w:rsid w:val="00593CAA"/>
    <w:rsid w:val="0059566D"/>
    <w:rsid w:val="00595881"/>
    <w:rsid w:val="005961F1"/>
    <w:rsid w:val="005965EA"/>
    <w:rsid w:val="005A0156"/>
    <w:rsid w:val="005A01E9"/>
    <w:rsid w:val="005A0579"/>
    <w:rsid w:val="005A0667"/>
    <w:rsid w:val="005A1F43"/>
    <w:rsid w:val="005A29EF"/>
    <w:rsid w:val="005A3046"/>
    <w:rsid w:val="005A4112"/>
    <w:rsid w:val="005A42EC"/>
    <w:rsid w:val="005A4D9E"/>
    <w:rsid w:val="005A5456"/>
    <w:rsid w:val="005A5E9F"/>
    <w:rsid w:val="005A6B07"/>
    <w:rsid w:val="005A6F9D"/>
    <w:rsid w:val="005A76A4"/>
    <w:rsid w:val="005A7B8A"/>
    <w:rsid w:val="005B1056"/>
    <w:rsid w:val="005B11D0"/>
    <w:rsid w:val="005B18CF"/>
    <w:rsid w:val="005B1CBE"/>
    <w:rsid w:val="005B1D23"/>
    <w:rsid w:val="005B22B1"/>
    <w:rsid w:val="005B2396"/>
    <w:rsid w:val="005B27BE"/>
    <w:rsid w:val="005B2B14"/>
    <w:rsid w:val="005B2CCD"/>
    <w:rsid w:val="005B44E9"/>
    <w:rsid w:val="005B5DDD"/>
    <w:rsid w:val="005B6942"/>
    <w:rsid w:val="005B762E"/>
    <w:rsid w:val="005C0207"/>
    <w:rsid w:val="005C0B9C"/>
    <w:rsid w:val="005C10C5"/>
    <w:rsid w:val="005C2D62"/>
    <w:rsid w:val="005C2FFA"/>
    <w:rsid w:val="005C30D3"/>
    <w:rsid w:val="005C3719"/>
    <w:rsid w:val="005C3F81"/>
    <w:rsid w:val="005C456E"/>
    <w:rsid w:val="005C4B97"/>
    <w:rsid w:val="005C622E"/>
    <w:rsid w:val="005C63C7"/>
    <w:rsid w:val="005C65C1"/>
    <w:rsid w:val="005C6854"/>
    <w:rsid w:val="005C79F0"/>
    <w:rsid w:val="005D04E6"/>
    <w:rsid w:val="005D1137"/>
    <w:rsid w:val="005D15F4"/>
    <w:rsid w:val="005D2BCB"/>
    <w:rsid w:val="005D2E14"/>
    <w:rsid w:val="005D3355"/>
    <w:rsid w:val="005D34DA"/>
    <w:rsid w:val="005D3B87"/>
    <w:rsid w:val="005D3DDA"/>
    <w:rsid w:val="005D4D19"/>
    <w:rsid w:val="005D4D2B"/>
    <w:rsid w:val="005D4FD7"/>
    <w:rsid w:val="005D5A4A"/>
    <w:rsid w:val="005D666C"/>
    <w:rsid w:val="005D769A"/>
    <w:rsid w:val="005D7CE0"/>
    <w:rsid w:val="005E062A"/>
    <w:rsid w:val="005E06F3"/>
    <w:rsid w:val="005E084D"/>
    <w:rsid w:val="005E2693"/>
    <w:rsid w:val="005E291D"/>
    <w:rsid w:val="005E2FF5"/>
    <w:rsid w:val="005E30B0"/>
    <w:rsid w:val="005E35DB"/>
    <w:rsid w:val="005E3EAA"/>
    <w:rsid w:val="005E3F05"/>
    <w:rsid w:val="005E52A3"/>
    <w:rsid w:val="005E6BE8"/>
    <w:rsid w:val="005E6EC9"/>
    <w:rsid w:val="005F28F4"/>
    <w:rsid w:val="005F2940"/>
    <w:rsid w:val="005F4D11"/>
    <w:rsid w:val="005F5921"/>
    <w:rsid w:val="005F618D"/>
    <w:rsid w:val="005F6C00"/>
    <w:rsid w:val="005F72B2"/>
    <w:rsid w:val="005F7502"/>
    <w:rsid w:val="005F7659"/>
    <w:rsid w:val="00601080"/>
    <w:rsid w:val="006017B7"/>
    <w:rsid w:val="00602FAE"/>
    <w:rsid w:val="0060386F"/>
    <w:rsid w:val="00604013"/>
    <w:rsid w:val="006053B1"/>
    <w:rsid w:val="0060769D"/>
    <w:rsid w:val="00607C73"/>
    <w:rsid w:val="006103F4"/>
    <w:rsid w:val="00610729"/>
    <w:rsid w:val="0061086E"/>
    <w:rsid w:val="00611189"/>
    <w:rsid w:val="00611604"/>
    <w:rsid w:val="00612790"/>
    <w:rsid w:val="00613193"/>
    <w:rsid w:val="0061394F"/>
    <w:rsid w:val="00614175"/>
    <w:rsid w:val="00614E81"/>
    <w:rsid w:val="00615BCA"/>
    <w:rsid w:val="00620232"/>
    <w:rsid w:val="00620C8B"/>
    <w:rsid w:val="00621A9F"/>
    <w:rsid w:val="00623236"/>
    <w:rsid w:val="0062409A"/>
    <w:rsid w:val="00624B68"/>
    <w:rsid w:val="006272E4"/>
    <w:rsid w:val="0063071C"/>
    <w:rsid w:val="00630C89"/>
    <w:rsid w:val="0063160C"/>
    <w:rsid w:val="00631DB9"/>
    <w:rsid w:val="00632D0C"/>
    <w:rsid w:val="00633127"/>
    <w:rsid w:val="00633FF7"/>
    <w:rsid w:val="0063422C"/>
    <w:rsid w:val="006346FA"/>
    <w:rsid w:val="00634A77"/>
    <w:rsid w:val="00634DA3"/>
    <w:rsid w:val="00634F72"/>
    <w:rsid w:val="00636834"/>
    <w:rsid w:val="006370AD"/>
    <w:rsid w:val="00637136"/>
    <w:rsid w:val="006374E3"/>
    <w:rsid w:val="00637EA5"/>
    <w:rsid w:val="00640176"/>
    <w:rsid w:val="0064097F"/>
    <w:rsid w:val="00640EC4"/>
    <w:rsid w:val="006411A8"/>
    <w:rsid w:val="0064129D"/>
    <w:rsid w:val="00642A23"/>
    <w:rsid w:val="00642B72"/>
    <w:rsid w:val="0064358C"/>
    <w:rsid w:val="00643691"/>
    <w:rsid w:val="006438D7"/>
    <w:rsid w:val="006441E7"/>
    <w:rsid w:val="006443FB"/>
    <w:rsid w:val="00644D2F"/>
    <w:rsid w:val="0064569F"/>
    <w:rsid w:val="00646706"/>
    <w:rsid w:val="006472FE"/>
    <w:rsid w:val="00647A73"/>
    <w:rsid w:val="00647E85"/>
    <w:rsid w:val="0065077C"/>
    <w:rsid w:val="00650FB9"/>
    <w:rsid w:val="006515F2"/>
    <w:rsid w:val="00652580"/>
    <w:rsid w:val="0065289D"/>
    <w:rsid w:val="00653BF6"/>
    <w:rsid w:val="00654116"/>
    <w:rsid w:val="0065516B"/>
    <w:rsid w:val="00655560"/>
    <w:rsid w:val="00655962"/>
    <w:rsid w:val="00655E4C"/>
    <w:rsid w:val="00655F4F"/>
    <w:rsid w:val="006564BD"/>
    <w:rsid w:val="0065781C"/>
    <w:rsid w:val="00660244"/>
    <w:rsid w:val="0066027B"/>
    <w:rsid w:val="006609CB"/>
    <w:rsid w:val="00661067"/>
    <w:rsid w:val="006626A8"/>
    <w:rsid w:val="0066315A"/>
    <w:rsid w:val="00663F04"/>
    <w:rsid w:val="006650F3"/>
    <w:rsid w:val="00665175"/>
    <w:rsid w:val="006669B7"/>
    <w:rsid w:val="00667910"/>
    <w:rsid w:val="00667BBC"/>
    <w:rsid w:val="00670227"/>
    <w:rsid w:val="0067047B"/>
    <w:rsid w:val="00672AEB"/>
    <w:rsid w:val="00673699"/>
    <w:rsid w:val="00674283"/>
    <w:rsid w:val="00674992"/>
    <w:rsid w:val="00675022"/>
    <w:rsid w:val="00675139"/>
    <w:rsid w:val="006756ED"/>
    <w:rsid w:val="00675FD7"/>
    <w:rsid w:val="0067694F"/>
    <w:rsid w:val="006769E3"/>
    <w:rsid w:val="00676B51"/>
    <w:rsid w:val="00676CE7"/>
    <w:rsid w:val="006806A4"/>
    <w:rsid w:val="00680B32"/>
    <w:rsid w:val="0068253F"/>
    <w:rsid w:val="006829DD"/>
    <w:rsid w:val="006839AA"/>
    <w:rsid w:val="006845FC"/>
    <w:rsid w:val="00684B96"/>
    <w:rsid w:val="00684CFE"/>
    <w:rsid w:val="0068559D"/>
    <w:rsid w:val="00686A62"/>
    <w:rsid w:val="00686AC9"/>
    <w:rsid w:val="00687509"/>
    <w:rsid w:val="00687E4D"/>
    <w:rsid w:val="00690CD5"/>
    <w:rsid w:val="0069146C"/>
    <w:rsid w:val="00691BD4"/>
    <w:rsid w:val="0069256C"/>
    <w:rsid w:val="0069377D"/>
    <w:rsid w:val="0069532D"/>
    <w:rsid w:val="006974A7"/>
    <w:rsid w:val="00697D2A"/>
    <w:rsid w:val="006A0129"/>
    <w:rsid w:val="006A0562"/>
    <w:rsid w:val="006A18BB"/>
    <w:rsid w:val="006A2631"/>
    <w:rsid w:val="006A2991"/>
    <w:rsid w:val="006A34C5"/>
    <w:rsid w:val="006A4651"/>
    <w:rsid w:val="006A5C41"/>
    <w:rsid w:val="006A75EC"/>
    <w:rsid w:val="006A7A55"/>
    <w:rsid w:val="006A7EA1"/>
    <w:rsid w:val="006B081F"/>
    <w:rsid w:val="006B185F"/>
    <w:rsid w:val="006B1E07"/>
    <w:rsid w:val="006B28E8"/>
    <w:rsid w:val="006B337B"/>
    <w:rsid w:val="006B4AE7"/>
    <w:rsid w:val="006B4ED1"/>
    <w:rsid w:val="006B5645"/>
    <w:rsid w:val="006B5858"/>
    <w:rsid w:val="006B7238"/>
    <w:rsid w:val="006B75E9"/>
    <w:rsid w:val="006C08F3"/>
    <w:rsid w:val="006C10CE"/>
    <w:rsid w:val="006C154F"/>
    <w:rsid w:val="006C1FFE"/>
    <w:rsid w:val="006C2395"/>
    <w:rsid w:val="006C2CE4"/>
    <w:rsid w:val="006C2FF8"/>
    <w:rsid w:val="006C322C"/>
    <w:rsid w:val="006C488C"/>
    <w:rsid w:val="006C5C83"/>
    <w:rsid w:val="006C5D1D"/>
    <w:rsid w:val="006C659A"/>
    <w:rsid w:val="006C69C0"/>
    <w:rsid w:val="006C6CA9"/>
    <w:rsid w:val="006C6F53"/>
    <w:rsid w:val="006D0DF4"/>
    <w:rsid w:val="006D194C"/>
    <w:rsid w:val="006D49E5"/>
    <w:rsid w:val="006D66CF"/>
    <w:rsid w:val="006D70DF"/>
    <w:rsid w:val="006D78B1"/>
    <w:rsid w:val="006E064F"/>
    <w:rsid w:val="006E1FE8"/>
    <w:rsid w:val="006E2886"/>
    <w:rsid w:val="006E2BA5"/>
    <w:rsid w:val="006E3993"/>
    <w:rsid w:val="006E5A3C"/>
    <w:rsid w:val="006E6A62"/>
    <w:rsid w:val="006E727F"/>
    <w:rsid w:val="006E7BBE"/>
    <w:rsid w:val="006E7CBC"/>
    <w:rsid w:val="006F0717"/>
    <w:rsid w:val="006F173E"/>
    <w:rsid w:val="006F272B"/>
    <w:rsid w:val="006F297C"/>
    <w:rsid w:val="006F3539"/>
    <w:rsid w:val="006F3EB1"/>
    <w:rsid w:val="006F52D0"/>
    <w:rsid w:val="006F5E42"/>
    <w:rsid w:val="006F66F5"/>
    <w:rsid w:val="006F6E46"/>
    <w:rsid w:val="006F7016"/>
    <w:rsid w:val="006F7087"/>
    <w:rsid w:val="006F74A1"/>
    <w:rsid w:val="006F7A49"/>
    <w:rsid w:val="0070138E"/>
    <w:rsid w:val="0070210C"/>
    <w:rsid w:val="007044D2"/>
    <w:rsid w:val="00704B81"/>
    <w:rsid w:val="007052CB"/>
    <w:rsid w:val="00705DFC"/>
    <w:rsid w:val="007075E5"/>
    <w:rsid w:val="0070777F"/>
    <w:rsid w:val="00711AF3"/>
    <w:rsid w:val="00711B35"/>
    <w:rsid w:val="007147EB"/>
    <w:rsid w:val="007167BB"/>
    <w:rsid w:val="00717183"/>
    <w:rsid w:val="00717492"/>
    <w:rsid w:val="00717E98"/>
    <w:rsid w:val="007203CD"/>
    <w:rsid w:val="00720AB9"/>
    <w:rsid w:val="00720AF5"/>
    <w:rsid w:val="0072159D"/>
    <w:rsid w:val="007218D5"/>
    <w:rsid w:val="00721A50"/>
    <w:rsid w:val="00722FDB"/>
    <w:rsid w:val="0072381E"/>
    <w:rsid w:val="00723906"/>
    <w:rsid w:val="00723EB0"/>
    <w:rsid w:val="007249A1"/>
    <w:rsid w:val="00724C18"/>
    <w:rsid w:val="00726CA4"/>
    <w:rsid w:val="007278B9"/>
    <w:rsid w:val="007352CD"/>
    <w:rsid w:val="007355DB"/>
    <w:rsid w:val="00736F9F"/>
    <w:rsid w:val="007375F9"/>
    <w:rsid w:val="00737DEF"/>
    <w:rsid w:val="00740E64"/>
    <w:rsid w:val="007427B5"/>
    <w:rsid w:val="00743200"/>
    <w:rsid w:val="00743F56"/>
    <w:rsid w:val="00744010"/>
    <w:rsid w:val="007453F4"/>
    <w:rsid w:val="0074590B"/>
    <w:rsid w:val="00745DE8"/>
    <w:rsid w:val="00745FE2"/>
    <w:rsid w:val="007469A7"/>
    <w:rsid w:val="00746D59"/>
    <w:rsid w:val="00746F16"/>
    <w:rsid w:val="00747148"/>
    <w:rsid w:val="00747C0E"/>
    <w:rsid w:val="00750588"/>
    <w:rsid w:val="00750A05"/>
    <w:rsid w:val="0075204C"/>
    <w:rsid w:val="00752282"/>
    <w:rsid w:val="007528F8"/>
    <w:rsid w:val="007533EB"/>
    <w:rsid w:val="00753423"/>
    <w:rsid w:val="007539CF"/>
    <w:rsid w:val="0075469F"/>
    <w:rsid w:val="007549E5"/>
    <w:rsid w:val="007557B3"/>
    <w:rsid w:val="00755921"/>
    <w:rsid w:val="0075605D"/>
    <w:rsid w:val="00756A69"/>
    <w:rsid w:val="007572AA"/>
    <w:rsid w:val="00757FD8"/>
    <w:rsid w:val="0076068A"/>
    <w:rsid w:val="00760AC1"/>
    <w:rsid w:val="00761451"/>
    <w:rsid w:val="00761D0A"/>
    <w:rsid w:val="00761DF1"/>
    <w:rsid w:val="007629B9"/>
    <w:rsid w:val="00762F6B"/>
    <w:rsid w:val="00763C60"/>
    <w:rsid w:val="00763CE3"/>
    <w:rsid w:val="00764FD5"/>
    <w:rsid w:val="007662BF"/>
    <w:rsid w:val="0076722D"/>
    <w:rsid w:val="00767C67"/>
    <w:rsid w:val="00771047"/>
    <w:rsid w:val="0077124F"/>
    <w:rsid w:val="00771642"/>
    <w:rsid w:val="0077223C"/>
    <w:rsid w:val="00772881"/>
    <w:rsid w:val="00773CBE"/>
    <w:rsid w:val="00775320"/>
    <w:rsid w:val="007754B5"/>
    <w:rsid w:val="00776052"/>
    <w:rsid w:val="00776608"/>
    <w:rsid w:val="00776619"/>
    <w:rsid w:val="00777244"/>
    <w:rsid w:val="00780263"/>
    <w:rsid w:val="00782258"/>
    <w:rsid w:val="00783177"/>
    <w:rsid w:val="007839AD"/>
    <w:rsid w:val="00784BE8"/>
    <w:rsid w:val="0078601D"/>
    <w:rsid w:val="007869A6"/>
    <w:rsid w:val="00786EC8"/>
    <w:rsid w:val="00787BCF"/>
    <w:rsid w:val="00790D1C"/>
    <w:rsid w:val="0079117E"/>
    <w:rsid w:val="00791512"/>
    <w:rsid w:val="0079187A"/>
    <w:rsid w:val="007920A1"/>
    <w:rsid w:val="0079307E"/>
    <w:rsid w:val="0079335B"/>
    <w:rsid w:val="00793F29"/>
    <w:rsid w:val="007946F7"/>
    <w:rsid w:val="00794F1A"/>
    <w:rsid w:val="00795E88"/>
    <w:rsid w:val="00797791"/>
    <w:rsid w:val="007A0B9E"/>
    <w:rsid w:val="007A0BEC"/>
    <w:rsid w:val="007A1197"/>
    <w:rsid w:val="007A135B"/>
    <w:rsid w:val="007A1E81"/>
    <w:rsid w:val="007A4C04"/>
    <w:rsid w:val="007A6C8C"/>
    <w:rsid w:val="007B320D"/>
    <w:rsid w:val="007B4F3A"/>
    <w:rsid w:val="007B4FB9"/>
    <w:rsid w:val="007B5508"/>
    <w:rsid w:val="007B57BE"/>
    <w:rsid w:val="007B5811"/>
    <w:rsid w:val="007B5B2D"/>
    <w:rsid w:val="007B66A0"/>
    <w:rsid w:val="007B6AE8"/>
    <w:rsid w:val="007C2163"/>
    <w:rsid w:val="007C2D15"/>
    <w:rsid w:val="007C3E55"/>
    <w:rsid w:val="007C3E75"/>
    <w:rsid w:val="007C427E"/>
    <w:rsid w:val="007C4693"/>
    <w:rsid w:val="007D0030"/>
    <w:rsid w:val="007D0316"/>
    <w:rsid w:val="007D12E4"/>
    <w:rsid w:val="007D1B02"/>
    <w:rsid w:val="007D1B06"/>
    <w:rsid w:val="007D1F33"/>
    <w:rsid w:val="007D2676"/>
    <w:rsid w:val="007D2711"/>
    <w:rsid w:val="007D29AD"/>
    <w:rsid w:val="007D31C0"/>
    <w:rsid w:val="007D4AF4"/>
    <w:rsid w:val="007D512B"/>
    <w:rsid w:val="007D552B"/>
    <w:rsid w:val="007D5D49"/>
    <w:rsid w:val="007D5F92"/>
    <w:rsid w:val="007D6E7B"/>
    <w:rsid w:val="007D7669"/>
    <w:rsid w:val="007E0C49"/>
    <w:rsid w:val="007E2786"/>
    <w:rsid w:val="007E2B5D"/>
    <w:rsid w:val="007E33BA"/>
    <w:rsid w:val="007E368F"/>
    <w:rsid w:val="007E43A5"/>
    <w:rsid w:val="007E511F"/>
    <w:rsid w:val="007E6CE3"/>
    <w:rsid w:val="007E71E7"/>
    <w:rsid w:val="007F0BD3"/>
    <w:rsid w:val="007F0F2B"/>
    <w:rsid w:val="007F1173"/>
    <w:rsid w:val="007F254F"/>
    <w:rsid w:val="007F2F7D"/>
    <w:rsid w:val="007F57C6"/>
    <w:rsid w:val="007F587B"/>
    <w:rsid w:val="007F6603"/>
    <w:rsid w:val="007F678A"/>
    <w:rsid w:val="007F6E1E"/>
    <w:rsid w:val="007F74D6"/>
    <w:rsid w:val="007F77A4"/>
    <w:rsid w:val="007F7A11"/>
    <w:rsid w:val="0080042B"/>
    <w:rsid w:val="008013E5"/>
    <w:rsid w:val="00801AC1"/>
    <w:rsid w:val="00801F66"/>
    <w:rsid w:val="0080213F"/>
    <w:rsid w:val="0080422F"/>
    <w:rsid w:val="00804467"/>
    <w:rsid w:val="00804646"/>
    <w:rsid w:val="00805B38"/>
    <w:rsid w:val="008060CD"/>
    <w:rsid w:val="008064A9"/>
    <w:rsid w:val="00806E46"/>
    <w:rsid w:val="00807226"/>
    <w:rsid w:val="00807B21"/>
    <w:rsid w:val="00807ED3"/>
    <w:rsid w:val="00811A75"/>
    <w:rsid w:val="00811F8E"/>
    <w:rsid w:val="008121DB"/>
    <w:rsid w:val="00812519"/>
    <w:rsid w:val="008126CD"/>
    <w:rsid w:val="00814A59"/>
    <w:rsid w:val="00815FF5"/>
    <w:rsid w:val="00816EFE"/>
    <w:rsid w:val="00821532"/>
    <w:rsid w:val="00822602"/>
    <w:rsid w:val="00824D8F"/>
    <w:rsid w:val="00825FB7"/>
    <w:rsid w:val="00826992"/>
    <w:rsid w:val="0082750F"/>
    <w:rsid w:val="00830BA0"/>
    <w:rsid w:val="00833765"/>
    <w:rsid w:val="008344E8"/>
    <w:rsid w:val="00840275"/>
    <w:rsid w:val="00840FEB"/>
    <w:rsid w:val="0084227C"/>
    <w:rsid w:val="00842E53"/>
    <w:rsid w:val="0084368A"/>
    <w:rsid w:val="0084409F"/>
    <w:rsid w:val="00847058"/>
    <w:rsid w:val="00850764"/>
    <w:rsid w:val="00850A30"/>
    <w:rsid w:val="00850F3B"/>
    <w:rsid w:val="00853544"/>
    <w:rsid w:val="008571DC"/>
    <w:rsid w:val="0085744C"/>
    <w:rsid w:val="00857A70"/>
    <w:rsid w:val="00860736"/>
    <w:rsid w:val="00862285"/>
    <w:rsid w:val="0086478F"/>
    <w:rsid w:val="008652D3"/>
    <w:rsid w:val="008661AC"/>
    <w:rsid w:val="00866874"/>
    <w:rsid w:val="0086693E"/>
    <w:rsid w:val="00867E95"/>
    <w:rsid w:val="00870F56"/>
    <w:rsid w:val="00872ECF"/>
    <w:rsid w:val="00873322"/>
    <w:rsid w:val="00874E41"/>
    <w:rsid w:val="008753D7"/>
    <w:rsid w:val="0087586D"/>
    <w:rsid w:val="00877774"/>
    <w:rsid w:val="008777AA"/>
    <w:rsid w:val="008777EB"/>
    <w:rsid w:val="00877834"/>
    <w:rsid w:val="00880BAB"/>
    <w:rsid w:val="00880FB8"/>
    <w:rsid w:val="00880FF6"/>
    <w:rsid w:val="00881248"/>
    <w:rsid w:val="0088307E"/>
    <w:rsid w:val="00883EF9"/>
    <w:rsid w:val="00884D35"/>
    <w:rsid w:val="0088723A"/>
    <w:rsid w:val="0089026C"/>
    <w:rsid w:val="00891A0A"/>
    <w:rsid w:val="00891B27"/>
    <w:rsid w:val="008927D0"/>
    <w:rsid w:val="00892973"/>
    <w:rsid w:val="00892FF6"/>
    <w:rsid w:val="00893F5B"/>
    <w:rsid w:val="00894A07"/>
    <w:rsid w:val="00894A0D"/>
    <w:rsid w:val="0089501F"/>
    <w:rsid w:val="00895793"/>
    <w:rsid w:val="008972FB"/>
    <w:rsid w:val="0089736A"/>
    <w:rsid w:val="00897669"/>
    <w:rsid w:val="008A0497"/>
    <w:rsid w:val="008A0910"/>
    <w:rsid w:val="008A0CBE"/>
    <w:rsid w:val="008A0DCB"/>
    <w:rsid w:val="008A0DF5"/>
    <w:rsid w:val="008A205D"/>
    <w:rsid w:val="008A2379"/>
    <w:rsid w:val="008A35AE"/>
    <w:rsid w:val="008A3860"/>
    <w:rsid w:val="008A4451"/>
    <w:rsid w:val="008A4E23"/>
    <w:rsid w:val="008A5251"/>
    <w:rsid w:val="008A525E"/>
    <w:rsid w:val="008A5B6A"/>
    <w:rsid w:val="008A72AF"/>
    <w:rsid w:val="008A7B54"/>
    <w:rsid w:val="008B097F"/>
    <w:rsid w:val="008B0EE8"/>
    <w:rsid w:val="008B1E84"/>
    <w:rsid w:val="008B21DC"/>
    <w:rsid w:val="008B3766"/>
    <w:rsid w:val="008B3897"/>
    <w:rsid w:val="008B5D6E"/>
    <w:rsid w:val="008B63A1"/>
    <w:rsid w:val="008B64AA"/>
    <w:rsid w:val="008B6E87"/>
    <w:rsid w:val="008B71F5"/>
    <w:rsid w:val="008B7970"/>
    <w:rsid w:val="008C01B1"/>
    <w:rsid w:val="008C0B10"/>
    <w:rsid w:val="008C1055"/>
    <w:rsid w:val="008C2723"/>
    <w:rsid w:val="008C35D3"/>
    <w:rsid w:val="008C3B4D"/>
    <w:rsid w:val="008C3BA9"/>
    <w:rsid w:val="008C4012"/>
    <w:rsid w:val="008C46A5"/>
    <w:rsid w:val="008C4A4E"/>
    <w:rsid w:val="008D0E27"/>
    <w:rsid w:val="008D28AD"/>
    <w:rsid w:val="008D37C9"/>
    <w:rsid w:val="008D43ED"/>
    <w:rsid w:val="008D4DB4"/>
    <w:rsid w:val="008E0BAC"/>
    <w:rsid w:val="008E0C2E"/>
    <w:rsid w:val="008E227C"/>
    <w:rsid w:val="008E2FA6"/>
    <w:rsid w:val="008E35E2"/>
    <w:rsid w:val="008E56F3"/>
    <w:rsid w:val="008E66F6"/>
    <w:rsid w:val="008E7459"/>
    <w:rsid w:val="008E74CD"/>
    <w:rsid w:val="008F12C9"/>
    <w:rsid w:val="008F1351"/>
    <w:rsid w:val="008F5051"/>
    <w:rsid w:val="008F5E8C"/>
    <w:rsid w:val="008F612C"/>
    <w:rsid w:val="008F723C"/>
    <w:rsid w:val="008F73A8"/>
    <w:rsid w:val="008F74D7"/>
    <w:rsid w:val="008F752C"/>
    <w:rsid w:val="00900984"/>
    <w:rsid w:val="00902450"/>
    <w:rsid w:val="00902A54"/>
    <w:rsid w:val="00902DD0"/>
    <w:rsid w:val="00904DA5"/>
    <w:rsid w:val="00904FFC"/>
    <w:rsid w:val="00905047"/>
    <w:rsid w:val="00906211"/>
    <w:rsid w:val="00906728"/>
    <w:rsid w:val="0090675F"/>
    <w:rsid w:val="00906A00"/>
    <w:rsid w:val="00906F8C"/>
    <w:rsid w:val="00907801"/>
    <w:rsid w:val="00910173"/>
    <w:rsid w:val="0091047C"/>
    <w:rsid w:val="00910CAE"/>
    <w:rsid w:val="00911064"/>
    <w:rsid w:val="009121D1"/>
    <w:rsid w:val="00913506"/>
    <w:rsid w:val="009141A1"/>
    <w:rsid w:val="009145E1"/>
    <w:rsid w:val="00915E76"/>
    <w:rsid w:val="0091672F"/>
    <w:rsid w:val="0091700F"/>
    <w:rsid w:val="0091747D"/>
    <w:rsid w:val="00920EDB"/>
    <w:rsid w:val="00921644"/>
    <w:rsid w:val="00921C86"/>
    <w:rsid w:val="009223C5"/>
    <w:rsid w:val="00922BC8"/>
    <w:rsid w:val="00923092"/>
    <w:rsid w:val="009230AE"/>
    <w:rsid w:val="009231E4"/>
    <w:rsid w:val="009275AD"/>
    <w:rsid w:val="0092762D"/>
    <w:rsid w:val="0093027A"/>
    <w:rsid w:val="00930622"/>
    <w:rsid w:val="0093183E"/>
    <w:rsid w:val="00933172"/>
    <w:rsid w:val="00933500"/>
    <w:rsid w:val="0093516F"/>
    <w:rsid w:val="00935E0E"/>
    <w:rsid w:val="0093770B"/>
    <w:rsid w:val="00940332"/>
    <w:rsid w:val="0094137B"/>
    <w:rsid w:val="00941DA7"/>
    <w:rsid w:val="00942E23"/>
    <w:rsid w:val="00942EB3"/>
    <w:rsid w:val="00942EC6"/>
    <w:rsid w:val="00942FB7"/>
    <w:rsid w:val="00943DBA"/>
    <w:rsid w:val="009442FC"/>
    <w:rsid w:val="009457A2"/>
    <w:rsid w:val="009504E6"/>
    <w:rsid w:val="00950517"/>
    <w:rsid w:val="00950B83"/>
    <w:rsid w:val="00953022"/>
    <w:rsid w:val="00954EFB"/>
    <w:rsid w:val="00955414"/>
    <w:rsid w:val="009555C3"/>
    <w:rsid w:val="00956B5C"/>
    <w:rsid w:val="00957F8A"/>
    <w:rsid w:val="00962279"/>
    <w:rsid w:val="00962B4C"/>
    <w:rsid w:val="00963256"/>
    <w:rsid w:val="00963DDF"/>
    <w:rsid w:val="0096420F"/>
    <w:rsid w:val="009645DC"/>
    <w:rsid w:val="0096470D"/>
    <w:rsid w:val="00965A19"/>
    <w:rsid w:val="009667B0"/>
    <w:rsid w:val="00966D98"/>
    <w:rsid w:val="00967796"/>
    <w:rsid w:val="00970704"/>
    <w:rsid w:val="009723A2"/>
    <w:rsid w:val="00972D1F"/>
    <w:rsid w:val="009732EA"/>
    <w:rsid w:val="0097332C"/>
    <w:rsid w:val="0097700A"/>
    <w:rsid w:val="009802BA"/>
    <w:rsid w:val="00980B4C"/>
    <w:rsid w:val="009818A6"/>
    <w:rsid w:val="009820C1"/>
    <w:rsid w:val="00984CD9"/>
    <w:rsid w:val="00986294"/>
    <w:rsid w:val="00986494"/>
    <w:rsid w:val="0098708E"/>
    <w:rsid w:val="0098754E"/>
    <w:rsid w:val="00987D09"/>
    <w:rsid w:val="009902D6"/>
    <w:rsid w:val="00990A72"/>
    <w:rsid w:val="00990C8F"/>
    <w:rsid w:val="009920D0"/>
    <w:rsid w:val="00993147"/>
    <w:rsid w:val="00993FD8"/>
    <w:rsid w:val="00994134"/>
    <w:rsid w:val="00995871"/>
    <w:rsid w:val="00995EF6"/>
    <w:rsid w:val="009A006A"/>
    <w:rsid w:val="009A08BD"/>
    <w:rsid w:val="009A2373"/>
    <w:rsid w:val="009A4C89"/>
    <w:rsid w:val="009A4EEF"/>
    <w:rsid w:val="009A5602"/>
    <w:rsid w:val="009A56B9"/>
    <w:rsid w:val="009A56D7"/>
    <w:rsid w:val="009A766B"/>
    <w:rsid w:val="009B2D8D"/>
    <w:rsid w:val="009B4426"/>
    <w:rsid w:val="009B69F3"/>
    <w:rsid w:val="009B78D2"/>
    <w:rsid w:val="009C079E"/>
    <w:rsid w:val="009C0C84"/>
    <w:rsid w:val="009C1F59"/>
    <w:rsid w:val="009C21D9"/>
    <w:rsid w:val="009C26F5"/>
    <w:rsid w:val="009C389B"/>
    <w:rsid w:val="009C3C90"/>
    <w:rsid w:val="009C5997"/>
    <w:rsid w:val="009C5F78"/>
    <w:rsid w:val="009C62E0"/>
    <w:rsid w:val="009C7F68"/>
    <w:rsid w:val="009D0C98"/>
    <w:rsid w:val="009D0F6E"/>
    <w:rsid w:val="009D0FF3"/>
    <w:rsid w:val="009D19CE"/>
    <w:rsid w:val="009D1DDD"/>
    <w:rsid w:val="009D1F71"/>
    <w:rsid w:val="009D22DD"/>
    <w:rsid w:val="009D2650"/>
    <w:rsid w:val="009D4255"/>
    <w:rsid w:val="009D43DC"/>
    <w:rsid w:val="009D4E9C"/>
    <w:rsid w:val="009D56E1"/>
    <w:rsid w:val="009D5D65"/>
    <w:rsid w:val="009D5E06"/>
    <w:rsid w:val="009D65EF"/>
    <w:rsid w:val="009D6BAE"/>
    <w:rsid w:val="009D7904"/>
    <w:rsid w:val="009E09A1"/>
    <w:rsid w:val="009E1406"/>
    <w:rsid w:val="009E1AC3"/>
    <w:rsid w:val="009E219A"/>
    <w:rsid w:val="009E2B15"/>
    <w:rsid w:val="009E2C3E"/>
    <w:rsid w:val="009E2C53"/>
    <w:rsid w:val="009E2FB6"/>
    <w:rsid w:val="009E46B4"/>
    <w:rsid w:val="009E4BB8"/>
    <w:rsid w:val="009E5390"/>
    <w:rsid w:val="009E627B"/>
    <w:rsid w:val="009E7871"/>
    <w:rsid w:val="009F0036"/>
    <w:rsid w:val="009F032B"/>
    <w:rsid w:val="009F0F5C"/>
    <w:rsid w:val="009F12F2"/>
    <w:rsid w:val="009F1329"/>
    <w:rsid w:val="009F1ECB"/>
    <w:rsid w:val="009F1F0B"/>
    <w:rsid w:val="009F2998"/>
    <w:rsid w:val="009F2E42"/>
    <w:rsid w:val="009F3AA3"/>
    <w:rsid w:val="009F3C9B"/>
    <w:rsid w:val="009F590E"/>
    <w:rsid w:val="009F5ECF"/>
    <w:rsid w:val="009F63BC"/>
    <w:rsid w:val="009F6E40"/>
    <w:rsid w:val="009F7981"/>
    <w:rsid w:val="009F7C83"/>
    <w:rsid w:val="00A0025A"/>
    <w:rsid w:val="00A00EA6"/>
    <w:rsid w:val="00A017CF"/>
    <w:rsid w:val="00A02D2B"/>
    <w:rsid w:val="00A032CB"/>
    <w:rsid w:val="00A05752"/>
    <w:rsid w:val="00A07E9C"/>
    <w:rsid w:val="00A10328"/>
    <w:rsid w:val="00A10B1A"/>
    <w:rsid w:val="00A12234"/>
    <w:rsid w:val="00A131B5"/>
    <w:rsid w:val="00A13621"/>
    <w:rsid w:val="00A13AB3"/>
    <w:rsid w:val="00A150AE"/>
    <w:rsid w:val="00A15A99"/>
    <w:rsid w:val="00A174B4"/>
    <w:rsid w:val="00A17DB0"/>
    <w:rsid w:val="00A20858"/>
    <w:rsid w:val="00A212B1"/>
    <w:rsid w:val="00A2264F"/>
    <w:rsid w:val="00A22AE5"/>
    <w:rsid w:val="00A22C78"/>
    <w:rsid w:val="00A23178"/>
    <w:rsid w:val="00A24419"/>
    <w:rsid w:val="00A24BA2"/>
    <w:rsid w:val="00A26710"/>
    <w:rsid w:val="00A270B1"/>
    <w:rsid w:val="00A274FF"/>
    <w:rsid w:val="00A31161"/>
    <w:rsid w:val="00A32190"/>
    <w:rsid w:val="00A32A2A"/>
    <w:rsid w:val="00A33ADE"/>
    <w:rsid w:val="00A348DA"/>
    <w:rsid w:val="00A35085"/>
    <w:rsid w:val="00A35272"/>
    <w:rsid w:val="00A3536F"/>
    <w:rsid w:val="00A3558B"/>
    <w:rsid w:val="00A3561F"/>
    <w:rsid w:val="00A35FD1"/>
    <w:rsid w:val="00A40618"/>
    <w:rsid w:val="00A40E8B"/>
    <w:rsid w:val="00A413D2"/>
    <w:rsid w:val="00A417D4"/>
    <w:rsid w:val="00A41A52"/>
    <w:rsid w:val="00A42588"/>
    <w:rsid w:val="00A43F1B"/>
    <w:rsid w:val="00A449CE"/>
    <w:rsid w:val="00A45BF7"/>
    <w:rsid w:val="00A461E9"/>
    <w:rsid w:val="00A4700D"/>
    <w:rsid w:val="00A47D29"/>
    <w:rsid w:val="00A50BEB"/>
    <w:rsid w:val="00A51514"/>
    <w:rsid w:val="00A51896"/>
    <w:rsid w:val="00A52ADD"/>
    <w:rsid w:val="00A537F1"/>
    <w:rsid w:val="00A53FC6"/>
    <w:rsid w:val="00A53FDC"/>
    <w:rsid w:val="00A5480D"/>
    <w:rsid w:val="00A54DB0"/>
    <w:rsid w:val="00A55208"/>
    <w:rsid w:val="00A5667B"/>
    <w:rsid w:val="00A57621"/>
    <w:rsid w:val="00A606DA"/>
    <w:rsid w:val="00A60C49"/>
    <w:rsid w:val="00A61B4D"/>
    <w:rsid w:val="00A61C77"/>
    <w:rsid w:val="00A62363"/>
    <w:rsid w:val="00A62B78"/>
    <w:rsid w:val="00A631ED"/>
    <w:rsid w:val="00A63586"/>
    <w:rsid w:val="00A64236"/>
    <w:rsid w:val="00A6461E"/>
    <w:rsid w:val="00A66361"/>
    <w:rsid w:val="00A671DD"/>
    <w:rsid w:val="00A67BC5"/>
    <w:rsid w:val="00A707FC"/>
    <w:rsid w:val="00A7135B"/>
    <w:rsid w:val="00A714B3"/>
    <w:rsid w:val="00A719CE"/>
    <w:rsid w:val="00A731A1"/>
    <w:rsid w:val="00A7578D"/>
    <w:rsid w:val="00A75CE0"/>
    <w:rsid w:val="00A76852"/>
    <w:rsid w:val="00A76B6E"/>
    <w:rsid w:val="00A775AD"/>
    <w:rsid w:val="00A827E6"/>
    <w:rsid w:val="00A84097"/>
    <w:rsid w:val="00A8468A"/>
    <w:rsid w:val="00A84AC1"/>
    <w:rsid w:val="00A85022"/>
    <w:rsid w:val="00A85110"/>
    <w:rsid w:val="00A8532C"/>
    <w:rsid w:val="00A85D43"/>
    <w:rsid w:val="00A90E57"/>
    <w:rsid w:val="00A91247"/>
    <w:rsid w:val="00A9423A"/>
    <w:rsid w:val="00A953B5"/>
    <w:rsid w:val="00A955FF"/>
    <w:rsid w:val="00A96AA8"/>
    <w:rsid w:val="00A96B21"/>
    <w:rsid w:val="00A9711B"/>
    <w:rsid w:val="00A97633"/>
    <w:rsid w:val="00A97C04"/>
    <w:rsid w:val="00AA02B0"/>
    <w:rsid w:val="00AA0F6D"/>
    <w:rsid w:val="00AA219B"/>
    <w:rsid w:val="00AA4DC6"/>
    <w:rsid w:val="00AA5938"/>
    <w:rsid w:val="00AA5B54"/>
    <w:rsid w:val="00AA5CCC"/>
    <w:rsid w:val="00AA6070"/>
    <w:rsid w:val="00AB0E80"/>
    <w:rsid w:val="00AB0EE5"/>
    <w:rsid w:val="00AB1061"/>
    <w:rsid w:val="00AB13F7"/>
    <w:rsid w:val="00AB2230"/>
    <w:rsid w:val="00AB34FF"/>
    <w:rsid w:val="00AB47CB"/>
    <w:rsid w:val="00AB637F"/>
    <w:rsid w:val="00AB6F20"/>
    <w:rsid w:val="00AB75F9"/>
    <w:rsid w:val="00AC0596"/>
    <w:rsid w:val="00AC082C"/>
    <w:rsid w:val="00AC0A60"/>
    <w:rsid w:val="00AC1863"/>
    <w:rsid w:val="00AC1FC0"/>
    <w:rsid w:val="00AC2D0B"/>
    <w:rsid w:val="00AC3795"/>
    <w:rsid w:val="00AC48FC"/>
    <w:rsid w:val="00AC4CA7"/>
    <w:rsid w:val="00AC5208"/>
    <w:rsid w:val="00AC5659"/>
    <w:rsid w:val="00AC5AB0"/>
    <w:rsid w:val="00AC6126"/>
    <w:rsid w:val="00AC642C"/>
    <w:rsid w:val="00AC69E3"/>
    <w:rsid w:val="00AD0295"/>
    <w:rsid w:val="00AD2539"/>
    <w:rsid w:val="00AD25BE"/>
    <w:rsid w:val="00AD2977"/>
    <w:rsid w:val="00AD2A1E"/>
    <w:rsid w:val="00AD449C"/>
    <w:rsid w:val="00AD5F2A"/>
    <w:rsid w:val="00AD674E"/>
    <w:rsid w:val="00AD6FAF"/>
    <w:rsid w:val="00AE1F97"/>
    <w:rsid w:val="00AE2437"/>
    <w:rsid w:val="00AE282B"/>
    <w:rsid w:val="00AE29B5"/>
    <w:rsid w:val="00AE3BD8"/>
    <w:rsid w:val="00AE3CD5"/>
    <w:rsid w:val="00AE432B"/>
    <w:rsid w:val="00AE4630"/>
    <w:rsid w:val="00AE4EF1"/>
    <w:rsid w:val="00AE561B"/>
    <w:rsid w:val="00AE5624"/>
    <w:rsid w:val="00AE5898"/>
    <w:rsid w:val="00AE5CB1"/>
    <w:rsid w:val="00AE5F46"/>
    <w:rsid w:val="00AE6B76"/>
    <w:rsid w:val="00AE6F0E"/>
    <w:rsid w:val="00AE72F0"/>
    <w:rsid w:val="00AE76A1"/>
    <w:rsid w:val="00AE79E5"/>
    <w:rsid w:val="00AF1689"/>
    <w:rsid w:val="00AF22BA"/>
    <w:rsid w:val="00AF23F9"/>
    <w:rsid w:val="00AF2CB8"/>
    <w:rsid w:val="00AF368A"/>
    <w:rsid w:val="00AF3CB4"/>
    <w:rsid w:val="00AF4484"/>
    <w:rsid w:val="00AF518B"/>
    <w:rsid w:val="00AF54F6"/>
    <w:rsid w:val="00AF5766"/>
    <w:rsid w:val="00AF5C85"/>
    <w:rsid w:val="00AF6C12"/>
    <w:rsid w:val="00AF766B"/>
    <w:rsid w:val="00B00AA2"/>
    <w:rsid w:val="00B01727"/>
    <w:rsid w:val="00B020F4"/>
    <w:rsid w:val="00B03534"/>
    <w:rsid w:val="00B041C3"/>
    <w:rsid w:val="00B04C21"/>
    <w:rsid w:val="00B05AE7"/>
    <w:rsid w:val="00B0785E"/>
    <w:rsid w:val="00B078B3"/>
    <w:rsid w:val="00B10118"/>
    <w:rsid w:val="00B11245"/>
    <w:rsid w:val="00B115BF"/>
    <w:rsid w:val="00B11802"/>
    <w:rsid w:val="00B119B5"/>
    <w:rsid w:val="00B11EFC"/>
    <w:rsid w:val="00B12D34"/>
    <w:rsid w:val="00B12E77"/>
    <w:rsid w:val="00B13BB8"/>
    <w:rsid w:val="00B13EFA"/>
    <w:rsid w:val="00B14A4F"/>
    <w:rsid w:val="00B14FA1"/>
    <w:rsid w:val="00B14FDC"/>
    <w:rsid w:val="00B15859"/>
    <w:rsid w:val="00B1595B"/>
    <w:rsid w:val="00B15E89"/>
    <w:rsid w:val="00B15EFC"/>
    <w:rsid w:val="00B204F0"/>
    <w:rsid w:val="00B21681"/>
    <w:rsid w:val="00B2208B"/>
    <w:rsid w:val="00B221A1"/>
    <w:rsid w:val="00B22DC5"/>
    <w:rsid w:val="00B24510"/>
    <w:rsid w:val="00B2627F"/>
    <w:rsid w:val="00B26823"/>
    <w:rsid w:val="00B30158"/>
    <w:rsid w:val="00B307A0"/>
    <w:rsid w:val="00B30A63"/>
    <w:rsid w:val="00B30B0E"/>
    <w:rsid w:val="00B31367"/>
    <w:rsid w:val="00B319B2"/>
    <w:rsid w:val="00B31D00"/>
    <w:rsid w:val="00B31E4A"/>
    <w:rsid w:val="00B32233"/>
    <w:rsid w:val="00B3304B"/>
    <w:rsid w:val="00B34EB8"/>
    <w:rsid w:val="00B369B5"/>
    <w:rsid w:val="00B37D0E"/>
    <w:rsid w:val="00B40258"/>
    <w:rsid w:val="00B40A4A"/>
    <w:rsid w:val="00B40E83"/>
    <w:rsid w:val="00B41227"/>
    <w:rsid w:val="00B41A29"/>
    <w:rsid w:val="00B439C7"/>
    <w:rsid w:val="00B4427D"/>
    <w:rsid w:val="00B44527"/>
    <w:rsid w:val="00B452D9"/>
    <w:rsid w:val="00B4580B"/>
    <w:rsid w:val="00B4642C"/>
    <w:rsid w:val="00B4698C"/>
    <w:rsid w:val="00B46AED"/>
    <w:rsid w:val="00B470CE"/>
    <w:rsid w:val="00B51993"/>
    <w:rsid w:val="00B53370"/>
    <w:rsid w:val="00B53E81"/>
    <w:rsid w:val="00B53F8E"/>
    <w:rsid w:val="00B54007"/>
    <w:rsid w:val="00B5492F"/>
    <w:rsid w:val="00B56870"/>
    <w:rsid w:val="00B57752"/>
    <w:rsid w:val="00B5784F"/>
    <w:rsid w:val="00B612FE"/>
    <w:rsid w:val="00B61D11"/>
    <w:rsid w:val="00B61FE1"/>
    <w:rsid w:val="00B63DE9"/>
    <w:rsid w:val="00B63E2B"/>
    <w:rsid w:val="00B644B7"/>
    <w:rsid w:val="00B658C0"/>
    <w:rsid w:val="00B658DD"/>
    <w:rsid w:val="00B6712F"/>
    <w:rsid w:val="00B6772F"/>
    <w:rsid w:val="00B714D1"/>
    <w:rsid w:val="00B7165D"/>
    <w:rsid w:val="00B71CB6"/>
    <w:rsid w:val="00B722A0"/>
    <w:rsid w:val="00B7284F"/>
    <w:rsid w:val="00B72E9E"/>
    <w:rsid w:val="00B738C7"/>
    <w:rsid w:val="00B73A10"/>
    <w:rsid w:val="00B73E47"/>
    <w:rsid w:val="00B74125"/>
    <w:rsid w:val="00B744AE"/>
    <w:rsid w:val="00B758A1"/>
    <w:rsid w:val="00B75970"/>
    <w:rsid w:val="00B75B96"/>
    <w:rsid w:val="00B769EA"/>
    <w:rsid w:val="00B77446"/>
    <w:rsid w:val="00B77E20"/>
    <w:rsid w:val="00B81336"/>
    <w:rsid w:val="00B81F3F"/>
    <w:rsid w:val="00B82FEC"/>
    <w:rsid w:val="00B83689"/>
    <w:rsid w:val="00B83B96"/>
    <w:rsid w:val="00B851DE"/>
    <w:rsid w:val="00B859D8"/>
    <w:rsid w:val="00B86477"/>
    <w:rsid w:val="00B87BAD"/>
    <w:rsid w:val="00B90654"/>
    <w:rsid w:val="00B91A21"/>
    <w:rsid w:val="00B9415E"/>
    <w:rsid w:val="00B95440"/>
    <w:rsid w:val="00B954B5"/>
    <w:rsid w:val="00B96C51"/>
    <w:rsid w:val="00B97AC3"/>
    <w:rsid w:val="00BA017F"/>
    <w:rsid w:val="00BA3A6C"/>
    <w:rsid w:val="00BA4040"/>
    <w:rsid w:val="00BA4A4A"/>
    <w:rsid w:val="00BA6EF2"/>
    <w:rsid w:val="00BB0DA8"/>
    <w:rsid w:val="00BB0F7B"/>
    <w:rsid w:val="00BB2B9A"/>
    <w:rsid w:val="00BB31AB"/>
    <w:rsid w:val="00BB4632"/>
    <w:rsid w:val="00BB5DB6"/>
    <w:rsid w:val="00BB6331"/>
    <w:rsid w:val="00BB6EE2"/>
    <w:rsid w:val="00BB71D9"/>
    <w:rsid w:val="00BB7891"/>
    <w:rsid w:val="00BC159F"/>
    <w:rsid w:val="00BC421D"/>
    <w:rsid w:val="00BC544D"/>
    <w:rsid w:val="00BC5CD9"/>
    <w:rsid w:val="00BC6937"/>
    <w:rsid w:val="00BD0041"/>
    <w:rsid w:val="00BD0B4A"/>
    <w:rsid w:val="00BD2467"/>
    <w:rsid w:val="00BD2863"/>
    <w:rsid w:val="00BD2BF9"/>
    <w:rsid w:val="00BD3802"/>
    <w:rsid w:val="00BD52D3"/>
    <w:rsid w:val="00BD733D"/>
    <w:rsid w:val="00BE0A28"/>
    <w:rsid w:val="00BE12C0"/>
    <w:rsid w:val="00BE1576"/>
    <w:rsid w:val="00BE2089"/>
    <w:rsid w:val="00BE2B4D"/>
    <w:rsid w:val="00BE2C7E"/>
    <w:rsid w:val="00BE3457"/>
    <w:rsid w:val="00BE34A1"/>
    <w:rsid w:val="00BE36CB"/>
    <w:rsid w:val="00BE387C"/>
    <w:rsid w:val="00BE3D70"/>
    <w:rsid w:val="00BE4387"/>
    <w:rsid w:val="00BE4D48"/>
    <w:rsid w:val="00BE5D25"/>
    <w:rsid w:val="00BE5F2F"/>
    <w:rsid w:val="00BE6603"/>
    <w:rsid w:val="00BE6AEB"/>
    <w:rsid w:val="00BE6CB0"/>
    <w:rsid w:val="00BE6E2A"/>
    <w:rsid w:val="00BF056F"/>
    <w:rsid w:val="00BF05D6"/>
    <w:rsid w:val="00BF0CF7"/>
    <w:rsid w:val="00BF21F3"/>
    <w:rsid w:val="00BF2449"/>
    <w:rsid w:val="00BF2582"/>
    <w:rsid w:val="00BF2C9A"/>
    <w:rsid w:val="00BF3AC7"/>
    <w:rsid w:val="00BF3D15"/>
    <w:rsid w:val="00BF3F10"/>
    <w:rsid w:val="00BF4179"/>
    <w:rsid w:val="00BF5D57"/>
    <w:rsid w:val="00BF7A28"/>
    <w:rsid w:val="00C01443"/>
    <w:rsid w:val="00C0160C"/>
    <w:rsid w:val="00C0167A"/>
    <w:rsid w:val="00C02624"/>
    <w:rsid w:val="00C027E8"/>
    <w:rsid w:val="00C04722"/>
    <w:rsid w:val="00C04F14"/>
    <w:rsid w:val="00C05573"/>
    <w:rsid w:val="00C05AB7"/>
    <w:rsid w:val="00C069AC"/>
    <w:rsid w:val="00C06A38"/>
    <w:rsid w:val="00C0777C"/>
    <w:rsid w:val="00C07BF7"/>
    <w:rsid w:val="00C105BC"/>
    <w:rsid w:val="00C10A9C"/>
    <w:rsid w:val="00C10B9E"/>
    <w:rsid w:val="00C10E5B"/>
    <w:rsid w:val="00C10F51"/>
    <w:rsid w:val="00C113E3"/>
    <w:rsid w:val="00C11A46"/>
    <w:rsid w:val="00C11D88"/>
    <w:rsid w:val="00C13937"/>
    <w:rsid w:val="00C13A9C"/>
    <w:rsid w:val="00C14718"/>
    <w:rsid w:val="00C15076"/>
    <w:rsid w:val="00C15CC0"/>
    <w:rsid w:val="00C16681"/>
    <w:rsid w:val="00C166E3"/>
    <w:rsid w:val="00C16ABA"/>
    <w:rsid w:val="00C16E31"/>
    <w:rsid w:val="00C1753E"/>
    <w:rsid w:val="00C17766"/>
    <w:rsid w:val="00C17CC7"/>
    <w:rsid w:val="00C202C0"/>
    <w:rsid w:val="00C20466"/>
    <w:rsid w:val="00C20B07"/>
    <w:rsid w:val="00C21A44"/>
    <w:rsid w:val="00C227C4"/>
    <w:rsid w:val="00C2333C"/>
    <w:rsid w:val="00C23D71"/>
    <w:rsid w:val="00C23D8B"/>
    <w:rsid w:val="00C23DC5"/>
    <w:rsid w:val="00C2429A"/>
    <w:rsid w:val="00C24A4F"/>
    <w:rsid w:val="00C2565E"/>
    <w:rsid w:val="00C257BA"/>
    <w:rsid w:val="00C25C2B"/>
    <w:rsid w:val="00C25E1A"/>
    <w:rsid w:val="00C2745D"/>
    <w:rsid w:val="00C315DE"/>
    <w:rsid w:val="00C3265A"/>
    <w:rsid w:val="00C3460B"/>
    <w:rsid w:val="00C34C98"/>
    <w:rsid w:val="00C353AE"/>
    <w:rsid w:val="00C35437"/>
    <w:rsid w:val="00C35E06"/>
    <w:rsid w:val="00C35FFF"/>
    <w:rsid w:val="00C36544"/>
    <w:rsid w:val="00C369A8"/>
    <w:rsid w:val="00C371EF"/>
    <w:rsid w:val="00C372F9"/>
    <w:rsid w:val="00C423AF"/>
    <w:rsid w:val="00C43D5A"/>
    <w:rsid w:val="00C44548"/>
    <w:rsid w:val="00C44FF3"/>
    <w:rsid w:val="00C45EF2"/>
    <w:rsid w:val="00C46E4B"/>
    <w:rsid w:val="00C4756D"/>
    <w:rsid w:val="00C502A0"/>
    <w:rsid w:val="00C51A83"/>
    <w:rsid w:val="00C51A8A"/>
    <w:rsid w:val="00C526D2"/>
    <w:rsid w:val="00C533F1"/>
    <w:rsid w:val="00C5363A"/>
    <w:rsid w:val="00C54780"/>
    <w:rsid w:val="00C54EE5"/>
    <w:rsid w:val="00C555BC"/>
    <w:rsid w:val="00C5636D"/>
    <w:rsid w:val="00C56506"/>
    <w:rsid w:val="00C56728"/>
    <w:rsid w:val="00C56819"/>
    <w:rsid w:val="00C57C76"/>
    <w:rsid w:val="00C622FC"/>
    <w:rsid w:val="00C631C9"/>
    <w:rsid w:val="00C634B6"/>
    <w:rsid w:val="00C63501"/>
    <w:rsid w:val="00C64E6C"/>
    <w:rsid w:val="00C654D7"/>
    <w:rsid w:val="00C678E7"/>
    <w:rsid w:val="00C71698"/>
    <w:rsid w:val="00C73EF4"/>
    <w:rsid w:val="00C745A2"/>
    <w:rsid w:val="00C75B73"/>
    <w:rsid w:val="00C75B7B"/>
    <w:rsid w:val="00C75C08"/>
    <w:rsid w:val="00C76CDC"/>
    <w:rsid w:val="00C77528"/>
    <w:rsid w:val="00C80ABF"/>
    <w:rsid w:val="00C8114A"/>
    <w:rsid w:val="00C82AB3"/>
    <w:rsid w:val="00C8325F"/>
    <w:rsid w:val="00C838A7"/>
    <w:rsid w:val="00C85AF6"/>
    <w:rsid w:val="00C86529"/>
    <w:rsid w:val="00C86746"/>
    <w:rsid w:val="00C868A2"/>
    <w:rsid w:val="00C86CBB"/>
    <w:rsid w:val="00C9098B"/>
    <w:rsid w:val="00C90C3A"/>
    <w:rsid w:val="00C92C99"/>
    <w:rsid w:val="00C93057"/>
    <w:rsid w:val="00C93105"/>
    <w:rsid w:val="00C9352F"/>
    <w:rsid w:val="00C94871"/>
    <w:rsid w:val="00C95AA2"/>
    <w:rsid w:val="00C95AE1"/>
    <w:rsid w:val="00CA0AB0"/>
    <w:rsid w:val="00CA0DAD"/>
    <w:rsid w:val="00CA1182"/>
    <w:rsid w:val="00CA1807"/>
    <w:rsid w:val="00CA3824"/>
    <w:rsid w:val="00CA6391"/>
    <w:rsid w:val="00CA6448"/>
    <w:rsid w:val="00CA698B"/>
    <w:rsid w:val="00CB0887"/>
    <w:rsid w:val="00CB0FE7"/>
    <w:rsid w:val="00CB2037"/>
    <w:rsid w:val="00CB24A2"/>
    <w:rsid w:val="00CB25D4"/>
    <w:rsid w:val="00CB2F35"/>
    <w:rsid w:val="00CB3E29"/>
    <w:rsid w:val="00CB3FF9"/>
    <w:rsid w:val="00CB5FFC"/>
    <w:rsid w:val="00CB6FA7"/>
    <w:rsid w:val="00CC0BCD"/>
    <w:rsid w:val="00CC0EF2"/>
    <w:rsid w:val="00CC21D8"/>
    <w:rsid w:val="00CC3CB7"/>
    <w:rsid w:val="00CC4CBB"/>
    <w:rsid w:val="00CC52C8"/>
    <w:rsid w:val="00CC576E"/>
    <w:rsid w:val="00CC639A"/>
    <w:rsid w:val="00CC7534"/>
    <w:rsid w:val="00CD0C69"/>
    <w:rsid w:val="00CD1144"/>
    <w:rsid w:val="00CD1606"/>
    <w:rsid w:val="00CD2273"/>
    <w:rsid w:val="00CD2459"/>
    <w:rsid w:val="00CD2D8A"/>
    <w:rsid w:val="00CD32B6"/>
    <w:rsid w:val="00CD3DFA"/>
    <w:rsid w:val="00CD57A3"/>
    <w:rsid w:val="00CD69BF"/>
    <w:rsid w:val="00CD6CB3"/>
    <w:rsid w:val="00CD70F0"/>
    <w:rsid w:val="00CE036F"/>
    <w:rsid w:val="00CE1CE3"/>
    <w:rsid w:val="00CE1E06"/>
    <w:rsid w:val="00CE2108"/>
    <w:rsid w:val="00CE3002"/>
    <w:rsid w:val="00CE33A6"/>
    <w:rsid w:val="00CE37E5"/>
    <w:rsid w:val="00CE3912"/>
    <w:rsid w:val="00CE3F25"/>
    <w:rsid w:val="00CE5A70"/>
    <w:rsid w:val="00CE5ED3"/>
    <w:rsid w:val="00CF0B57"/>
    <w:rsid w:val="00CF0B6D"/>
    <w:rsid w:val="00CF0CBC"/>
    <w:rsid w:val="00CF132B"/>
    <w:rsid w:val="00CF2C22"/>
    <w:rsid w:val="00CF3CBB"/>
    <w:rsid w:val="00CF3E3D"/>
    <w:rsid w:val="00CF40E3"/>
    <w:rsid w:val="00CF7280"/>
    <w:rsid w:val="00D01603"/>
    <w:rsid w:val="00D01A5C"/>
    <w:rsid w:val="00D01EB1"/>
    <w:rsid w:val="00D02928"/>
    <w:rsid w:val="00D03212"/>
    <w:rsid w:val="00D0660E"/>
    <w:rsid w:val="00D071B5"/>
    <w:rsid w:val="00D11321"/>
    <w:rsid w:val="00D11B29"/>
    <w:rsid w:val="00D1211A"/>
    <w:rsid w:val="00D132F6"/>
    <w:rsid w:val="00D13D65"/>
    <w:rsid w:val="00D13E7F"/>
    <w:rsid w:val="00D14E5F"/>
    <w:rsid w:val="00D15028"/>
    <w:rsid w:val="00D16545"/>
    <w:rsid w:val="00D2187A"/>
    <w:rsid w:val="00D2213D"/>
    <w:rsid w:val="00D22C5B"/>
    <w:rsid w:val="00D232C0"/>
    <w:rsid w:val="00D2345D"/>
    <w:rsid w:val="00D24465"/>
    <w:rsid w:val="00D24830"/>
    <w:rsid w:val="00D25788"/>
    <w:rsid w:val="00D26568"/>
    <w:rsid w:val="00D27868"/>
    <w:rsid w:val="00D27CE5"/>
    <w:rsid w:val="00D30657"/>
    <w:rsid w:val="00D30C36"/>
    <w:rsid w:val="00D32B10"/>
    <w:rsid w:val="00D3343A"/>
    <w:rsid w:val="00D334DE"/>
    <w:rsid w:val="00D33A99"/>
    <w:rsid w:val="00D34052"/>
    <w:rsid w:val="00D34357"/>
    <w:rsid w:val="00D34B4C"/>
    <w:rsid w:val="00D34B83"/>
    <w:rsid w:val="00D360A1"/>
    <w:rsid w:val="00D370A6"/>
    <w:rsid w:val="00D406A4"/>
    <w:rsid w:val="00D41232"/>
    <w:rsid w:val="00D415BB"/>
    <w:rsid w:val="00D43734"/>
    <w:rsid w:val="00D458C3"/>
    <w:rsid w:val="00D47075"/>
    <w:rsid w:val="00D51B53"/>
    <w:rsid w:val="00D51B87"/>
    <w:rsid w:val="00D51DB7"/>
    <w:rsid w:val="00D52E13"/>
    <w:rsid w:val="00D52FD9"/>
    <w:rsid w:val="00D5572D"/>
    <w:rsid w:val="00D561F9"/>
    <w:rsid w:val="00D5675D"/>
    <w:rsid w:val="00D576EC"/>
    <w:rsid w:val="00D62694"/>
    <w:rsid w:val="00D633D2"/>
    <w:rsid w:val="00D64E0F"/>
    <w:rsid w:val="00D65694"/>
    <w:rsid w:val="00D65749"/>
    <w:rsid w:val="00D658B9"/>
    <w:rsid w:val="00D707A8"/>
    <w:rsid w:val="00D707AC"/>
    <w:rsid w:val="00D70FC5"/>
    <w:rsid w:val="00D713BB"/>
    <w:rsid w:val="00D74446"/>
    <w:rsid w:val="00D74F31"/>
    <w:rsid w:val="00D75466"/>
    <w:rsid w:val="00D75D40"/>
    <w:rsid w:val="00D771F8"/>
    <w:rsid w:val="00D7782B"/>
    <w:rsid w:val="00D77901"/>
    <w:rsid w:val="00D8076F"/>
    <w:rsid w:val="00D8185B"/>
    <w:rsid w:val="00D81A57"/>
    <w:rsid w:val="00D81EE5"/>
    <w:rsid w:val="00D82330"/>
    <w:rsid w:val="00D828DF"/>
    <w:rsid w:val="00D85060"/>
    <w:rsid w:val="00D8575C"/>
    <w:rsid w:val="00D85E15"/>
    <w:rsid w:val="00D85F63"/>
    <w:rsid w:val="00D86597"/>
    <w:rsid w:val="00D87316"/>
    <w:rsid w:val="00D87C8E"/>
    <w:rsid w:val="00D87E28"/>
    <w:rsid w:val="00D90C90"/>
    <w:rsid w:val="00D91088"/>
    <w:rsid w:val="00D918AC"/>
    <w:rsid w:val="00D92E88"/>
    <w:rsid w:val="00D93186"/>
    <w:rsid w:val="00D95588"/>
    <w:rsid w:val="00D959B6"/>
    <w:rsid w:val="00D9689A"/>
    <w:rsid w:val="00D96A5F"/>
    <w:rsid w:val="00D97D98"/>
    <w:rsid w:val="00DA01A2"/>
    <w:rsid w:val="00DA122B"/>
    <w:rsid w:val="00DA1A19"/>
    <w:rsid w:val="00DA235F"/>
    <w:rsid w:val="00DA35F8"/>
    <w:rsid w:val="00DA3CBC"/>
    <w:rsid w:val="00DA3CD2"/>
    <w:rsid w:val="00DA459D"/>
    <w:rsid w:val="00DA4B7E"/>
    <w:rsid w:val="00DA5E87"/>
    <w:rsid w:val="00DA5EA1"/>
    <w:rsid w:val="00DA63E0"/>
    <w:rsid w:val="00DA6B0B"/>
    <w:rsid w:val="00DA7195"/>
    <w:rsid w:val="00DA7B84"/>
    <w:rsid w:val="00DA7D93"/>
    <w:rsid w:val="00DB1BF5"/>
    <w:rsid w:val="00DB2E15"/>
    <w:rsid w:val="00DB32B8"/>
    <w:rsid w:val="00DB464B"/>
    <w:rsid w:val="00DB4FA8"/>
    <w:rsid w:val="00DB617B"/>
    <w:rsid w:val="00DB7072"/>
    <w:rsid w:val="00DB72CA"/>
    <w:rsid w:val="00DB7E4D"/>
    <w:rsid w:val="00DC0973"/>
    <w:rsid w:val="00DC37C1"/>
    <w:rsid w:val="00DD06E3"/>
    <w:rsid w:val="00DD351F"/>
    <w:rsid w:val="00DD3C97"/>
    <w:rsid w:val="00DD3D56"/>
    <w:rsid w:val="00DD4631"/>
    <w:rsid w:val="00DD4B8B"/>
    <w:rsid w:val="00DD4DAC"/>
    <w:rsid w:val="00DD5484"/>
    <w:rsid w:val="00DD56BD"/>
    <w:rsid w:val="00DD60C8"/>
    <w:rsid w:val="00DD7C23"/>
    <w:rsid w:val="00DE0FEC"/>
    <w:rsid w:val="00DE1615"/>
    <w:rsid w:val="00DE1CE9"/>
    <w:rsid w:val="00DE1E8C"/>
    <w:rsid w:val="00DE2374"/>
    <w:rsid w:val="00DE2530"/>
    <w:rsid w:val="00DE2A9E"/>
    <w:rsid w:val="00DE3918"/>
    <w:rsid w:val="00DE39C8"/>
    <w:rsid w:val="00DE3A9E"/>
    <w:rsid w:val="00DE4D96"/>
    <w:rsid w:val="00DE4FA8"/>
    <w:rsid w:val="00DE56B1"/>
    <w:rsid w:val="00DE63AC"/>
    <w:rsid w:val="00DE6542"/>
    <w:rsid w:val="00DE6621"/>
    <w:rsid w:val="00DE679A"/>
    <w:rsid w:val="00DE6E37"/>
    <w:rsid w:val="00DE70F7"/>
    <w:rsid w:val="00DE7840"/>
    <w:rsid w:val="00DF1F92"/>
    <w:rsid w:val="00DF3F18"/>
    <w:rsid w:val="00DF3F25"/>
    <w:rsid w:val="00DF5B39"/>
    <w:rsid w:val="00DF5C1A"/>
    <w:rsid w:val="00DF74AD"/>
    <w:rsid w:val="00E026FD"/>
    <w:rsid w:val="00E0274E"/>
    <w:rsid w:val="00E03DE8"/>
    <w:rsid w:val="00E04563"/>
    <w:rsid w:val="00E04DC0"/>
    <w:rsid w:val="00E0536C"/>
    <w:rsid w:val="00E05E19"/>
    <w:rsid w:val="00E067BC"/>
    <w:rsid w:val="00E0756F"/>
    <w:rsid w:val="00E07FFE"/>
    <w:rsid w:val="00E100AA"/>
    <w:rsid w:val="00E12926"/>
    <w:rsid w:val="00E12E38"/>
    <w:rsid w:val="00E12F87"/>
    <w:rsid w:val="00E135AA"/>
    <w:rsid w:val="00E137AB"/>
    <w:rsid w:val="00E13860"/>
    <w:rsid w:val="00E138F9"/>
    <w:rsid w:val="00E14D03"/>
    <w:rsid w:val="00E15F7C"/>
    <w:rsid w:val="00E160A5"/>
    <w:rsid w:val="00E1647A"/>
    <w:rsid w:val="00E171BD"/>
    <w:rsid w:val="00E20526"/>
    <w:rsid w:val="00E20B89"/>
    <w:rsid w:val="00E20B8A"/>
    <w:rsid w:val="00E21C5B"/>
    <w:rsid w:val="00E224C4"/>
    <w:rsid w:val="00E22888"/>
    <w:rsid w:val="00E22D1F"/>
    <w:rsid w:val="00E22F84"/>
    <w:rsid w:val="00E2323D"/>
    <w:rsid w:val="00E232AA"/>
    <w:rsid w:val="00E23317"/>
    <w:rsid w:val="00E24BBA"/>
    <w:rsid w:val="00E2543F"/>
    <w:rsid w:val="00E26171"/>
    <w:rsid w:val="00E26CA1"/>
    <w:rsid w:val="00E26F56"/>
    <w:rsid w:val="00E278B1"/>
    <w:rsid w:val="00E27ADA"/>
    <w:rsid w:val="00E27C7F"/>
    <w:rsid w:val="00E30096"/>
    <w:rsid w:val="00E303D2"/>
    <w:rsid w:val="00E3045A"/>
    <w:rsid w:val="00E30E55"/>
    <w:rsid w:val="00E31399"/>
    <w:rsid w:val="00E32C80"/>
    <w:rsid w:val="00E3313A"/>
    <w:rsid w:val="00E343BA"/>
    <w:rsid w:val="00E35EBD"/>
    <w:rsid w:val="00E36970"/>
    <w:rsid w:val="00E37996"/>
    <w:rsid w:val="00E37C2F"/>
    <w:rsid w:val="00E41D81"/>
    <w:rsid w:val="00E41E2B"/>
    <w:rsid w:val="00E428C3"/>
    <w:rsid w:val="00E4337E"/>
    <w:rsid w:val="00E444FE"/>
    <w:rsid w:val="00E44819"/>
    <w:rsid w:val="00E47606"/>
    <w:rsid w:val="00E476B2"/>
    <w:rsid w:val="00E50769"/>
    <w:rsid w:val="00E50A92"/>
    <w:rsid w:val="00E51A0E"/>
    <w:rsid w:val="00E5379F"/>
    <w:rsid w:val="00E53822"/>
    <w:rsid w:val="00E5385C"/>
    <w:rsid w:val="00E54C18"/>
    <w:rsid w:val="00E55260"/>
    <w:rsid w:val="00E55643"/>
    <w:rsid w:val="00E55958"/>
    <w:rsid w:val="00E55E8D"/>
    <w:rsid w:val="00E569DD"/>
    <w:rsid w:val="00E5761B"/>
    <w:rsid w:val="00E57FA5"/>
    <w:rsid w:val="00E62453"/>
    <w:rsid w:val="00E62AD9"/>
    <w:rsid w:val="00E63720"/>
    <w:rsid w:val="00E64212"/>
    <w:rsid w:val="00E65B72"/>
    <w:rsid w:val="00E66A63"/>
    <w:rsid w:val="00E66AD3"/>
    <w:rsid w:val="00E705DB"/>
    <w:rsid w:val="00E70678"/>
    <w:rsid w:val="00E718D2"/>
    <w:rsid w:val="00E71C35"/>
    <w:rsid w:val="00E71EB3"/>
    <w:rsid w:val="00E722E1"/>
    <w:rsid w:val="00E72F35"/>
    <w:rsid w:val="00E73311"/>
    <w:rsid w:val="00E753A6"/>
    <w:rsid w:val="00E76E95"/>
    <w:rsid w:val="00E770AD"/>
    <w:rsid w:val="00E778A9"/>
    <w:rsid w:val="00E77AE7"/>
    <w:rsid w:val="00E77FD3"/>
    <w:rsid w:val="00E8017C"/>
    <w:rsid w:val="00E806AF"/>
    <w:rsid w:val="00E8147B"/>
    <w:rsid w:val="00E814EE"/>
    <w:rsid w:val="00E81848"/>
    <w:rsid w:val="00E81BE9"/>
    <w:rsid w:val="00E82894"/>
    <w:rsid w:val="00E86E72"/>
    <w:rsid w:val="00E90FB7"/>
    <w:rsid w:val="00E916DF"/>
    <w:rsid w:val="00E93D64"/>
    <w:rsid w:val="00E9409E"/>
    <w:rsid w:val="00E94EC7"/>
    <w:rsid w:val="00E966A3"/>
    <w:rsid w:val="00EA0399"/>
    <w:rsid w:val="00EA15D1"/>
    <w:rsid w:val="00EA47B5"/>
    <w:rsid w:val="00EA4C37"/>
    <w:rsid w:val="00EA4CD1"/>
    <w:rsid w:val="00EA50C2"/>
    <w:rsid w:val="00EA6833"/>
    <w:rsid w:val="00EB0FD9"/>
    <w:rsid w:val="00EB1DBD"/>
    <w:rsid w:val="00EB2D9B"/>
    <w:rsid w:val="00EB4084"/>
    <w:rsid w:val="00EB40EC"/>
    <w:rsid w:val="00EB4148"/>
    <w:rsid w:val="00EB4A06"/>
    <w:rsid w:val="00EB5286"/>
    <w:rsid w:val="00EB6C8A"/>
    <w:rsid w:val="00EB733C"/>
    <w:rsid w:val="00EC01C2"/>
    <w:rsid w:val="00EC08E4"/>
    <w:rsid w:val="00EC20FD"/>
    <w:rsid w:val="00EC2703"/>
    <w:rsid w:val="00EC36A1"/>
    <w:rsid w:val="00EC4463"/>
    <w:rsid w:val="00EC4CA6"/>
    <w:rsid w:val="00EC6890"/>
    <w:rsid w:val="00ED0040"/>
    <w:rsid w:val="00ED07F5"/>
    <w:rsid w:val="00ED0A73"/>
    <w:rsid w:val="00ED108E"/>
    <w:rsid w:val="00ED1300"/>
    <w:rsid w:val="00ED236F"/>
    <w:rsid w:val="00ED3CC7"/>
    <w:rsid w:val="00ED3E0C"/>
    <w:rsid w:val="00ED4495"/>
    <w:rsid w:val="00ED5213"/>
    <w:rsid w:val="00ED57DF"/>
    <w:rsid w:val="00ED6336"/>
    <w:rsid w:val="00ED67E6"/>
    <w:rsid w:val="00ED6A00"/>
    <w:rsid w:val="00ED6BA1"/>
    <w:rsid w:val="00ED7BC2"/>
    <w:rsid w:val="00ED7E4B"/>
    <w:rsid w:val="00EE2478"/>
    <w:rsid w:val="00EE24F9"/>
    <w:rsid w:val="00EE255D"/>
    <w:rsid w:val="00EE25C5"/>
    <w:rsid w:val="00EE27A0"/>
    <w:rsid w:val="00EE2D01"/>
    <w:rsid w:val="00EE350F"/>
    <w:rsid w:val="00EE3526"/>
    <w:rsid w:val="00EE5F7A"/>
    <w:rsid w:val="00EE6296"/>
    <w:rsid w:val="00EE7077"/>
    <w:rsid w:val="00EF0265"/>
    <w:rsid w:val="00EF07CA"/>
    <w:rsid w:val="00EF0C2F"/>
    <w:rsid w:val="00EF0EB4"/>
    <w:rsid w:val="00EF158A"/>
    <w:rsid w:val="00EF1F02"/>
    <w:rsid w:val="00EF2B93"/>
    <w:rsid w:val="00EF2FE4"/>
    <w:rsid w:val="00EF3A2E"/>
    <w:rsid w:val="00EF50CE"/>
    <w:rsid w:val="00EF5179"/>
    <w:rsid w:val="00EF550A"/>
    <w:rsid w:val="00EF5746"/>
    <w:rsid w:val="00EF5DD4"/>
    <w:rsid w:val="00EF6C18"/>
    <w:rsid w:val="00EF7DC0"/>
    <w:rsid w:val="00F0088B"/>
    <w:rsid w:val="00F013A2"/>
    <w:rsid w:val="00F01E3D"/>
    <w:rsid w:val="00F021F6"/>
    <w:rsid w:val="00F02A90"/>
    <w:rsid w:val="00F047DB"/>
    <w:rsid w:val="00F071D7"/>
    <w:rsid w:val="00F10D74"/>
    <w:rsid w:val="00F1173D"/>
    <w:rsid w:val="00F11C30"/>
    <w:rsid w:val="00F11EB7"/>
    <w:rsid w:val="00F12156"/>
    <w:rsid w:val="00F13206"/>
    <w:rsid w:val="00F141C2"/>
    <w:rsid w:val="00F16B94"/>
    <w:rsid w:val="00F16E5B"/>
    <w:rsid w:val="00F1794B"/>
    <w:rsid w:val="00F17B18"/>
    <w:rsid w:val="00F22AAC"/>
    <w:rsid w:val="00F22C19"/>
    <w:rsid w:val="00F23077"/>
    <w:rsid w:val="00F243E3"/>
    <w:rsid w:val="00F260CD"/>
    <w:rsid w:val="00F26B44"/>
    <w:rsid w:val="00F2731C"/>
    <w:rsid w:val="00F277CB"/>
    <w:rsid w:val="00F27DD3"/>
    <w:rsid w:val="00F27EA6"/>
    <w:rsid w:val="00F27F4E"/>
    <w:rsid w:val="00F30C17"/>
    <w:rsid w:val="00F30DF6"/>
    <w:rsid w:val="00F337CF"/>
    <w:rsid w:val="00F33EB3"/>
    <w:rsid w:val="00F34BD1"/>
    <w:rsid w:val="00F354B4"/>
    <w:rsid w:val="00F355B6"/>
    <w:rsid w:val="00F35E0F"/>
    <w:rsid w:val="00F37133"/>
    <w:rsid w:val="00F37334"/>
    <w:rsid w:val="00F37ADA"/>
    <w:rsid w:val="00F37C18"/>
    <w:rsid w:val="00F40549"/>
    <w:rsid w:val="00F417D6"/>
    <w:rsid w:val="00F41899"/>
    <w:rsid w:val="00F41EB8"/>
    <w:rsid w:val="00F425C4"/>
    <w:rsid w:val="00F42D96"/>
    <w:rsid w:val="00F42ED1"/>
    <w:rsid w:val="00F43158"/>
    <w:rsid w:val="00F43162"/>
    <w:rsid w:val="00F4385D"/>
    <w:rsid w:val="00F469BD"/>
    <w:rsid w:val="00F46C28"/>
    <w:rsid w:val="00F478A7"/>
    <w:rsid w:val="00F47A50"/>
    <w:rsid w:val="00F5107C"/>
    <w:rsid w:val="00F522A8"/>
    <w:rsid w:val="00F52427"/>
    <w:rsid w:val="00F52963"/>
    <w:rsid w:val="00F5315A"/>
    <w:rsid w:val="00F53B24"/>
    <w:rsid w:val="00F53DC0"/>
    <w:rsid w:val="00F543EC"/>
    <w:rsid w:val="00F57B11"/>
    <w:rsid w:val="00F611DB"/>
    <w:rsid w:val="00F613F3"/>
    <w:rsid w:val="00F615D0"/>
    <w:rsid w:val="00F61ABC"/>
    <w:rsid w:val="00F61B83"/>
    <w:rsid w:val="00F62575"/>
    <w:rsid w:val="00F62962"/>
    <w:rsid w:val="00F629E9"/>
    <w:rsid w:val="00F63158"/>
    <w:rsid w:val="00F639A4"/>
    <w:rsid w:val="00F644DB"/>
    <w:rsid w:val="00F645D8"/>
    <w:rsid w:val="00F64D3C"/>
    <w:rsid w:val="00F650D2"/>
    <w:rsid w:val="00F6566D"/>
    <w:rsid w:val="00F66788"/>
    <w:rsid w:val="00F67317"/>
    <w:rsid w:val="00F70C50"/>
    <w:rsid w:val="00F7124C"/>
    <w:rsid w:val="00F73270"/>
    <w:rsid w:val="00F736CE"/>
    <w:rsid w:val="00F74246"/>
    <w:rsid w:val="00F74266"/>
    <w:rsid w:val="00F74775"/>
    <w:rsid w:val="00F74FB6"/>
    <w:rsid w:val="00F7542B"/>
    <w:rsid w:val="00F757A3"/>
    <w:rsid w:val="00F76113"/>
    <w:rsid w:val="00F76618"/>
    <w:rsid w:val="00F76936"/>
    <w:rsid w:val="00F76A15"/>
    <w:rsid w:val="00F77846"/>
    <w:rsid w:val="00F77F65"/>
    <w:rsid w:val="00F77FC0"/>
    <w:rsid w:val="00F850A9"/>
    <w:rsid w:val="00F860BE"/>
    <w:rsid w:val="00F8631B"/>
    <w:rsid w:val="00F86617"/>
    <w:rsid w:val="00F87280"/>
    <w:rsid w:val="00F91FE6"/>
    <w:rsid w:val="00F92648"/>
    <w:rsid w:val="00F928C8"/>
    <w:rsid w:val="00F92D16"/>
    <w:rsid w:val="00F92F3F"/>
    <w:rsid w:val="00F963F4"/>
    <w:rsid w:val="00F96C73"/>
    <w:rsid w:val="00F977DE"/>
    <w:rsid w:val="00F9781D"/>
    <w:rsid w:val="00F97C51"/>
    <w:rsid w:val="00F97F37"/>
    <w:rsid w:val="00FA0C34"/>
    <w:rsid w:val="00FA105F"/>
    <w:rsid w:val="00FA1B92"/>
    <w:rsid w:val="00FA3847"/>
    <w:rsid w:val="00FA5EEB"/>
    <w:rsid w:val="00FA5F94"/>
    <w:rsid w:val="00FA6210"/>
    <w:rsid w:val="00FA623F"/>
    <w:rsid w:val="00FA6660"/>
    <w:rsid w:val="00FA7128"/>
    <w:rsid w:val="00FA7AF6"/>
    <w:rsid w:val="00FA7E1B"/>
    <w:rsid w:val="00FA7F61"/>
    <w:rsid w:val="00FB043E"/>
    <w:rsid w:val="00FB0D7E"/>
    <w:rsid w:val="00FB1162"/>
    <w:rsid w:val="00FB1902"/>
    <w:rsid w:val="00FB1FD0"/>
    <w:rsid w:val="00FB26DF"/>
    <w:rsid w:val="00FB27F5"/>
    <w:rsid w:val="00FB3385"/>
    <w:rsid w:val="00FB33EB"/>
    <w:rsid w:val="00FB3B2C"/>
    <w:rsid w:val="00FB4169"/>
    <w:rsid w:val="00FB4736"/>
    <w:rsid w:val="00FB4D49"/>
    <w:rsid w:val="00FB53CD"/>
    <w:rsid w:val="00FB68F2"/>
    <w:rsid w:val="00FB6952"/>
    <w:rsid w:val="00FB7BB3"/>
    <w:rsid w:val="00FC1822"/>
    <w:rsid w:val="00FC186D"/>
    <w:rsid w:val="00FC1FD9"/>
    <w:rsid w:val="00FC40BC"/>
    <w:rsid w:val="00FC4232"/>
    <w:rsid w:val="00FC4440"/>
    <w:rsid w:val="00FC63AF"/>
    <w:rsid w:val="00FC6653"/>
    <w:rsid w:val="00FC6CA2"/>
    <w:rsid w:val="00FC793C"/>
    <w:rsid w:val="00FC7D80"/>
    <w:rsid w:val="00FD0329"/>
    <w:rsid w:val="00FD0536"/>
    <w:rsid w:val="00FD0C32"/>
    <w:rsid w:val="00FD2043"/>
    <w:rsid w:val="00FD2E06"/>
    <w:rsid w:val="00FD42CF"/>
    <w:rsid w:val="00FD4892"/>
    <w:rsid w:val="00FD76B6"/>
    <w:rsid w:val="00FD7C81"/>
    <w:rsid w:val="00FE13C9"/>
    <w:rsid w:val="00FE2CC6"/>
    <w:rsid w:val="00FE31DE"/>
    <w:rsid w:val="00FE32B7"/>
    <w:rsid w:val="00FE38EB"/>
    <w:rsid w:val="00FE3C80"/>
    <w:rsid w:val="00FE41BC"/>
    <w:rsid w:val="00FE495B"/>
    <w:rsid w:val="00FE551F"/>
    <w:rsid w:val="00FE776D"/>
    <w:rsid w:val="00FF120E"/>
    <w:rsid w:val="00FF1DCB"/>
    <w:rsid w:val="00FF1DCF"/>
    <w:rsid w:val="00FF2D7C"/>
    <w:rsid w:val="00FF374D"/>
    <w:rsid w:val="00FF3DE9"/>
    <w:rsid w:val="00FF5DA2"/>
    <w:rsid w:val="00FF67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86418C61-44AA-44D2-B4B7-EAAB401B7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68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4"/>
      </w:numPr>
      <w:spacing w:before="120"/>
      <w:outlineLvl w:val="0"/>
    </w:pPr>
    <w:rPr>
      <w:b/>
      <w:bCs/>
      <w:sz w:val="28"/>
      <w:szCs w:val="28"/>
    </w:rPr>
  </w:style>
  <w:style w:type="paragraph" w:styleId="2">
    <w:name w:val="heading 2"/>
    <w:basedOn w:val="a"/>
    <w:next w:val="a"/>
    <w:link w:val="2Char"/>
    <w:qFormat/>
    <w:rsid w:val="00284961"/>
    <w:pPr>
      <w:keepNext/>
      <w:numPr>
        <w:ilvl w:val="1"/>
        <w:numId w:val="4"/>
      </w:numPr>
      <w:spacing w:before="120"/>
      <w:outlineLvl w:val="1"/>
    </w:pPr>
    <w:rPr>
      <w:b/>
      <w:bCs/>
      <w:sz w:val="24"/>
    </w:rPr>
  </w:style>
  <w:style w:type="paragraph" w:styleId="3">
    <w:name w:val="heading 3"/>
    <w:basedOn w:val="a"/>
    <w:next w:val="a"/>
    <w:link w:val="3Char"/>
    <w:uiPriority w:val="9"/>
    <w:unhideWhenUsed/>
    <w:qFormat/>
    <w:rsid w:val="009E09A1"/>
    <w:pPr>
      <w:keepNext/>
      <w:keepLines/>
      <w:numPr>
        <w:ilvl w:val="2"/>
        <w:numId w:val="4"/>
      </w:numPr>
      <w:spacing w:before="120"/>
      <w:outlineLvl w:val="2"/>
    </w:pPr>
    <w:rPr>
      <w:b/>
      <w:bCs/>
      <w:sz w:val="24"/>
      <w:szCs w:val="32"/>
    </w:rPr>
  </w:style>
  <w:style w:type="paragraph" w:styleId="4">
    <w:name w:val="heading 4"/>
    <w:basedOn w:val="a"/>
    <w:next w:val="a"/>
    <w:link w:val="4Char"/>
    <w:qFormat/>
    <w:rsid w:val="00284961"/>
    <w:pPr>
      <w:keepNext/>
      <w:numPr>
        <w:ilvl w:val="3"/>
        <w:numId w:val="4"/>
      </w:numPr>
      <w:spacing w:before="120"/>
      <w:outlineLvl w:val="3"/>
    </w:pPr>
    <w:rPr>
      <w:b/>
      <w:bCs/>
      <w:szCs w:val="28"/>
    </w:rPr>
  </w:style>
  <w:style w:type="paragraph" w:styleId="5">
    <w:name w:val="heading 5"/>
    <w:basedOn w:val="a"/>
    <w:next w:val="a"/>
    <w:link w:val="5Char"/>
    <w:uiPriority w:val="9"/>
    <w:unhideWhenUsed/>
    <w:qFormat/>
    <w:rsid w:val="00293264"/>
    <w:pPr>
      <w:keepNext/>
      <w:keepLines/>
      <w:numPr>
        <w:ilvl w:val="4"/>
        <w:numId w:val="4"/>
      </w:numPr>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numPr>
        <w:ilvl w:val="5"/>
        <w:numId w:val="4"/>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9E09A1"/>
    <w:pPr>
      <w:keepNext/>
      <w:keepLines/>
      <w:numPr>
        <w:ilvl w:val="6"/>
        <w:numId w:val="4"/>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9E09A1"/>
    <w:pPr>
      <w:keepNext/>
      <w:keepLines/>
      <w:numPr>
        <w:ilvl w:val="7"/>
        <w:numId w:val="4"/>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9E09A1"/>
    <w:pPr>
      <w:keepNext/>
      <w:keepLines/>
      <w:numPr>
        <w:ilvl w:val="8"/>
        <w:numId w:val="4"/>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aliases w:val="cap,3GPP Caption Table,Caption Char1 Char,cap Char Char1,Caption Char Char1 Char,cap Char2,Ca,条目,cap Char Char Char Char Char Char Char,Caption Char2,Caption Char Char Char,Caption Char Char1,fig and tbl,fighead2,Table Caption,fighead21"/>
    <w:basedOn w:val="a"/>
    <w:next w:val="a"/>
    <w:link w:val="Char1"/>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7528"/>
    <w:pPr>
      <w:autoSpaceDE/>
      <w:autoSpaceDN/>
      <w:adjustRightInd/>
      <w:snapToGri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4"/>
    <w:uiPriority w:val="99"/>
    <w:semiHidden/>
    <w:unhideWhenUsed/>
    <w:rsid w:val="006346FA"/>
    <w:pPr>
      <w:spacing w:after="0"/>
    </w:pPr>
    <w:rPr>
      <w:rFonts w:ascii="Segoe UI" w:hAnsi="Segoe UI" w:cs="Segoe UI"/>
      <w:sz w:val="18"/>
      <w:szCs w:val="18"/>
    </w:rPr>
  </w:style>
  <w:style w:type="character" w:customStyle="1" w:styleId="Char4">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nhideWhenUsed/>
    <w:qFormat/>
    <w:rsid w:val="005E084D"/>
    <w:rPr>
      <w:sz w:val="16"/>
      <w:szCs w:val="16"/>
    </w:rPr>
  </w:style>
  <w:style w:type="paragraph" w:styleId="ac">
    <w:name w:val="annotation text"/>
    <w:basedOn w:val="a"/>
    <w:link w:val="Char5"/>
    <w:uiPriority w:val="99"/>
    <w:unhideWhenUsed/>
    <w:qFormat/>
    <w:rsid w:val="005E084D"/>
    <w:rPr>
      <w:sz w:val="20"/>
      <w:szCs w:val="20"/>
    </w:rPr>
  </w:style>
  <w:style w:type="character" w:customStyle="1" w:styleId="Char5">
    <w:name w:val="批注文字 Char"/>
    <w:basedOn w:val="a0"/>
    <w:link w:val="ac"/>
    <w:qFormat/>
    <w:rsid w:val="005E084D"/>
    <w:rPr>
      <w:rFonts w:ascii="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E084D"/>
    <w:rPr>
      <w:b/>
      <w:bCs/>
    </w:rPr>
  </w:style>
  <w:style w:type="character" w:customStyle="1" w:styleId="Char6">
    <w:name w:val="批注主题 Char"/>
    <w:basedOn w:val="Char5"/>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link w:val="B3Char"/>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1"/>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9E09A1"/>
    <w:rPr>
      <w:rFonts w:ascii="Times New Roman" w:hAnsi="Times New Roman" w:cs="Times New Roman"/>
      <w:b/>
      <w:bCs/>
      <w:kern w:val="0"/>
      <w:sz w:val="24"/>
      <w:szCs w:val="32"/>
      <w:lang w:eastAsia="en-US"/>
    </w:rPr>
  </w:style>
  <w:style w:type="paragraph" w:customStyle="1" w:styleId="bullet1">
    <w:name w:val="bullet1"/>
    <w:basedOn w:val="a"/>
    <w:link w:val="bullet1Char"/>
    <w:qFormat/>
    <w:rsid w:val="00AF54F6"/>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 w:type="character" w:customStyle="1" w:styleId="7Char">
    <w:name w:val="标题 7 Char"/>
    <w:basedOn w:val="a0"/>
    <w:link w:val="7"/>
    <w:uiPriority w:val="9"/>
    <w:semiHidden/>
    <w:rsid w:val="009E09A1"/>
    <w:rPr>
      <w:rFonts w:ascii="Times New Roman" w:hAnsi="Times New Roman" w:cs="Times New Roman"/>
      <w:b/>
      <w:bCs/>
      <w:kern w:val="0"/>
      <w:sz w:val="24"/>
      <w:szCs w:val="24"/>
      <w:lang w:eastAsia="en-US"/>
    </w:rPr>
  </w:style>
  <w:style w:type="character" w:customStyle="1" w:styleId="8Char">
    <w:name w:val="标题 8 Char"/>
    <w:basedOn w:val="a0"/>
    <w:link w:val="8"/>
    <w:uiPriority w:val="9"/>
    <w:semiHidden/>
    <w:rsid w:val="009E09A1"/>
    <w:rPr>
      <w:rFonts w:asciiTheme="majorHAnsi" w:eastAsiaTheme="majorEastAsia" w:hAnsiTheme="majorHAnsi" w:cstheme="majorBidi"/>
      <w:kern w:val="0"/>
      <w:sz w:val="24"/>
      <w:szCs w:val="24"/>
      <w:lang w:eastAsia="en-US"/>
    </w:rPr>
  </w:style>
  <w:style w:type="character" w:customStyle="1" w:styleId="9Char">
    <w:name w:val="标题 9 Char"/>
    <w:basedOn w:val="a0"/>
    <w:link w:val="9"/>
    <w:uiPriority w:val="9"/>
    <w:semiHidden/>
    <w:rsid w:val="009E09A1"/>
    <w:rPr>
      <w:rFonts w:asciiTheme="majorHAnsi" w:eastAsiaTheme="majorEastAsia" w:hAnsiTheme="majorHAnsi" w:cstheme="majorBidi"/>
      <w:kern w:val="0"/>
      <w:szCs w:val="21"/>
      <w:lang w:eastAsia="en-US"/>
    </w:rPr>
  </w:style>
  <w:style w:type="paragraph" w:customStyle="1" w:styleId="3GPPText">
    <w:name w:val="3GPP Text"/>
    <w:basedOn w:val="a"/>
    <w:link w:val="3GPPTextChar"/>
    <w:qFormat/>
    <w:rsid w:val="005A01E9"/>
    <w:pPr>
      <w:overflowPunct w:val="0"/>
      <w:snapToGrid/>
      <w:spacing w:before="120"/>
      <w:textAlignment w:val="baseline"/>
    </w:pPr>
    <w:rPr>
      <w:rFonts w:eastAsia="宋体"/>
      <w:szCs w:val="20"/>
    </w:rPr>
  </w:style>
  <w:style w:type="character" w:customStyle="1" w:styleId="3GPPTextChar">
    <w:name w:val="3GPP Text Char"/>
    <w:link w:val="3GPPText"/>
    <w:qFormat/>
    <w:rsid w:val="005A01E9"/>
    <w:rPr>
      <w:rFonts w:ascii="Times New Roman" w:eastAsia="宋体" w:hAnsi="Times New Roman" w:cs="Times New Roman"/>
      <w:kern w:val="0"/>
      <w:sz w:val="22"/>
      <w:szCs w:val="20"/>
      <w:lang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5"/>
    <w:rsid w:val="00A07E9C"/>
    <w:rPr>
      <w:rFonts w:ascii="Arial" w:eastAsia="Times New Roman" w:hAnsi="Arial" w:cs="Times New Roman"/>
      <w:b/>
      <w:bCs/>
      <w:kern w:val="0"/>
      <w:sz w:val="20"/>
      <w:szCs w:val="20"/>
      <w:lang w:val="en-GB"/>
    </w:rPr>
  </w:style>
  <w:style w:type="paragraph" w:styleId="af0">
    <w:name w:val="Revision"/>
    <w:hidden/>
    <w:uiPriority w:val="99"/>
    <w:semiHidden/>
    <w:rsid w:val="00B87BAD"/>
    <w:rPr>
      <w:rFonts w:ascii="Times New Roman" w:hAnsi="Times New Roman" w:cs="Times New Roman"/>
      <w:kern w:val="0"/>
      <w:sz w:val="22"/>
      <w:lang w:eastAsia="en-US"/>
    </w:rPr>
  </w:style>
  <w:style w:type="character" w:customStyle="1" w:styleId="tlid-translation">
    <w:name w:val="tlid-translation"/>
    <w:basedOn w:val="a0"/>
    <w:rsid w:val="006D194C"/>
  </w:style>
  <w:style w:type="paragraph" w:customStyle="1" w:styleId="3GPPH3">
    <w:name w:val="3GPP H3"/>
    <w:basedOn w:val="3"/>
    <w:next w:val="3GPPText"/>
    <w:link w:val="3GPPH3Char"/>
    <w:qFormat/>
    <w:rsid w:val="006A75EC"/>
    <w:pPr>
      <w:numPr>
        <w:numId w:val="0"/>
      </w:numPr>
      <w:overflowPunct w:val="0"/>
      <w:snapToGrid/>
      <w:ind w:left="709" w:hanging="709"/>
      <w:jc w:val="left"/>
      <w:textAlignment w:val="baseline"/>
    </w:pPr>
    <w:rPr>
      <w:rFonts w:ascii="Arial" w:eastAsia="宋体" w:hAnsi="Arial"/>
      <w:b w:val="0"/>
      <w:bCs w:val="0"/>
      <w:sz w:val="28"/>
      <w:szCs w:val="20"/>
      <w:lang w:val="en-GB"/>
    </w:rPr>
  </w:style>
  <w:style w:type="character" w:customStyle="1" w:styleId="3GPPH3Char">
    <w:name w:val="3GPP H3 Char"/>
    <w:link w:val="3GPPH3"/>
    <w:rsid w:val="006A75EC"/>
    <w:rPr>
      <w:rFonts w:ascii="Arial" w:eastAsia="宋体" w:hAnsi="Arial" w:cs="Times New Roman"/>
      <w:kern w:val="0"/>
      <w:sz w:val="28"/>
      <w:szCs w:val="20"/>
      <w:lang w:val="en-GB" w:eastAsia="en-US"/>
    </w:rPr>
  </w:style>
  <w:style w:type="paragraph" w:styleId="af1">
    <w:name w:val="Normal (Web)"/>
    <w:basedOn w:val="a"/>
    <w:uiPriority w:val="99"/>
    <w:semiHidden/>
    <w:unhideWhenUsed/>
    <w:rsid w:val="00324E6B"/>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maintext">
    <w:name w:val="main text"/>
    <w:basedOn w:val="a"/>
    <w:link w:val="maintextChar"/>
    <w:qFormat/>
    <w:rsid w:val="007F74D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7F74D6"/>
    <w:rPr>
      <w:rFonts w:ascii="Times New Roman" w:eastAsia="Malgun Gothic" w:hAnsi="Times New Roman" w:cs="Batang"/>
      <w:kern w:val="0"/>
      <w:sz w:val="20"/>
      <w:szCs w:val="20"/>
      <w:lang w:val="en-GB" w:eastAsia="ko-KR"/>
    </w:rPr>
  </w:style>
  <w:style w:type="paragraph" w:customStyle="1" w:styleId="Bullet-3">
    <w:name w:val="Bullet-3"/>
    <w:basedOn w:val="a"/>
    <w:qFormat/>
    <w:rsid w:val="007F74D6"/>
    <w:pPr>
      <w:numPr>
        <w:ilvl w:val="2"/>
        <w:numId w:val="23"/>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7F74D6"/>
    <w:pPr>
      <w:numPr>
        <w:ilvl w:val="0"/>
      </w:numPr>
    </w:pPr>
    <w:rPr>
      <w:lang w:val="en-AU"/>
    </w:rPr>
  </w:style>
  <w:style w:type="paragraph" w:customStyle="1" w:styleId="bulletlevel2">
    <w:name w:val="bullet level 2"/>
    <w:basedOn w:val="Bullet-3"/>
    <w:qFormat/>
    <w:rsid w:val="007F74D6"/>
    <w:pPr>
      <w:numPr>
        <w:ilvl w:val="1"/>
      </w:numPr>
    </w:pPr>
    <w:rPr>
      <w:lang w:val="en-AU"/>
    </w:rPr>
  </w:style>
  <w:style w:type="paragraph" w:customStyle="1" w:styleId="bulletlevel4">
    <w:name w:val="bullet level 4"/>
    <w:basedOn w:val="Bullet-3"/>
    <w:qFormat/>
    <w:rsid w:val="007F74D6"/>
    <w:pPr>
      <w:numPr>
        <w:ilvl w:val="3"/>
      </w:numPr>
    </w:pPr>
    <w:rPr>
      <w:lang w:val="en-AU"/>
    </w:rPr>
  </w:style>
  <w:style w:type="paragraph" w:customStyle="1" w:styleId="6pt6pt120">
    <w:name w:val="스타일 목록 단락 + 양쪽 앞: 6 pt 단락 뒤: 6 pt 줄 간격: 배수 1.2 줄 왼쪽 0 글자"/>
    <w:basedOn w:val="a7"/>
    <w:rsid w:val="007F74D6"/>
    <w:pPr>
      <w:autoSpaceDE/>
      <w:autoSpaceDN/>
      <w:adjustRightInd/>
      <w:snapToGrid/>
      <w:spacing w:before="120" w:line="336" w:lineRule="auto"/>
      <w:ind w:firstLineChars="0" w:firstLine="0"/>
    </w:pPr>
    <w:rPr>
      <w:rFonts w:eastAsia="Malgun Gothic" w:cs="Batang"/>
      <w:sz w:val="20"/>
      <w:szCs w:val="20"/>
      <w:lang w:val="en-GB"/>
    </w:rPr>
  </w:style>
  <w:style w:type="paragraph" w:customStyle="1" w:styleId="StatementBody">
    <w:name w:val="Statement Body"/>
    <w:basedOn w:val="a"/>
    <w:rsid w:val="00602FAE"/>
    <w:pPr>
      <w:numPr>
        <w:numId w:val="27"/>
      </w:numPr>
      <w:autoSpaceDE/>
      <w:autoSpaceDN/>
      <w:adjustRightInd/>
      <w:snapToGrid/>
      <w:spacing w:after="100" w:afterAutospacing="1"/>
      <w:contextualSpacing/>
      <w:jc w:val="left"/>
    </w:pPr>
    <w:rPr>
      <w:rFonts w:eastAsia="Times New Roman"/>
      <w:sz w:val="20"/>
      <w:szCs w:val="24"/>
      <w:lang w:val="x-none" w:eastAsia="ko-KR"/>
    </w:rPr>
  </w:style>
  <w:style w:type="paragraph" w:customStyle="1" w:styleId="NO">
    <w:name w:val="NO"/>
    <w:basedOn w:val="a"/>
    <w:link w:val="NOChar"/>
    <w:rsid w:val="00602FAE"/>
    <w:pPr>
      <w:keepLines/>
      <w:autoSpaceDE/>
      <w:autoSpaceDN/>
      <w:adjustRightInd/>
      <w:snapToGrid/>
      <w:spacing w:after="0"/>
      <w:ind w:left="1135" w:hanging="851"/>
      <w:jc w:val="left"/>
    </w:pPr>
    <w:rPr>
      <w:rFonts w:eastAsia="Batang"/>
      <w:sz w:val="24"/>
      <w:szCs w:val="20"/>
      <w:lang w:val="en-GB"/>
    </w:rPr>
  </w:style>
  <w:style w:type="character" w:customStyle="1" w:styleId="NOChar">
    <w:name w:val="NO Char"/>
    <w:link w:val="NO"/>
    <w:qFormat/>
    <w:rsid w:val="00602FAE"/>
    <w:rPr>
      <w:rFonts w:ascii="Times New Roman" w:eastAsia="Batang" w:hAnsi="Times New Roman" w:cs="Times New Roman"/>
      <w:kern w:val="0"/>
      <w:sz w:val="24"/>
      <w:szCs w:val="20"/>
      <w:lang w:val="en-GB" w:eastAsia="en-US"/>
    </w:rPr>
  </w:style>
  <w:style w:type="character" w:customStyle="1" w:styleId="B3Char">
    <w:name w:val="B3 Char"/>
    <w:link w:val="B3"/>
    <w:rsid w:val="00602FAE"/>
    <w:rPr>
      <w:rFonts w:ascii="Times New Roman" w:eastAsia="MS Mincho" w:hAnsi="Times New Roman" w:cs="Times New Roman"/>
      <w:kern w:val="0"/>
      <w:sz w:val="20"/>
      <w:szCs w:val="20"/>
      <w:lang w:val="en-GB" w:eastAsia="en-US"/>
    </w:rPr>
  </w:style>
  <w:style w:type="paragraph" w:customStyle="1" w:styleId="reference">
    <w:name w:val="reference"/>
    <w:basedOn w:val="a"/>
    <w:rsid w:val="000806C6"/>
    <w:pPr>
      <w:widowControl w:val="0"/>
      <w:numPr>
        <w:numId w:val="30"/>
      </w:numPr>
      <w:snapToGrid/>
      <w:spacing w:after="60"/>
      <w:jc w:val="left"/>
    </w:pPr>
    <w:rPr>
      <w:rFonts w:eastAsia="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126777083">
      <w:bodyDiv w:val="1"/>
      <w:marLeft w:val="0"/>
      <w:marRight w:val="0"/>
      <w:marTop w:val="0"/>
      <w:marBottom w:val="0"/>
      <w:divBdr>
        <w:top w:val="none" w:sz="0" w:space="0" w:color="auto"/>
        <w:left w:val="none" w:sz="0" w:space="0" w:color="auto"/>
        <w:bottom w:val="none" w:sz="0" w:space="0" w:color="auto"/>
        <w:right w:val="none" w:sz="0" w:space="0" w:color="auto"/>
      </w:divBdr>
    </w:div>
    <w:div w:id="235628528">
      <w:bodyDiv w:val="1"/>
      <w:marLeft w:val="0"/>
      <w:marRight w:val="0"/>
      <w:marTop w:val="0"/>
      <w:marBottom w:val="0"/>
      <w:divBdr>
        <w:top w:val="none" w:sz="0" w:space="0" w:color="auto"/>
        <w:left w:val="none" w:sz="0" w:space="0" w:color="auto"/>
        <w:bottom w:val="none" w:sz="0" w:space="0" w:color="auto"/>
        <w:right w:val="none" w:sz="0" w:space="0" w:color="auto"/>
      </w:divBdr>
    </w:div>
    <w:div w:id="457840251">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13543364">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14093937">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9619999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493647085">
          <w:marLeft w:val="1166"/>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1450469752">
          <w:marLeft w:val="547"/>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636331746">
          <w:marLeft w:val="547"/>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6565250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44630406">
      <w:bodyDiv w:val="1"/>
      <w:marLeft w:val="0"/>
      <w:marRight w:val="0"/>
      <w:marTop w:val="0"/>
      <w:marBottom w:val="0"/>
      <w:divBdr>
        <w:top w:val="none" w:sz="0" w:space="0" w:color="auto"/>
        <w:left w:val="none" w:sz="0" w:space="0" w:color="auto"/>
        <w:bottom w:val="none" w:sz="0" w:space="0" w:color="auto"/>
        <w:right w:val="none" w:sz="0" w:space="0" w:color="auto"/>
      </w:divBdr>
    </w:div>
    <w:div w:id="1566456349">
      <w:bodyDiv w:val="1"/>
      <w:marLeft w:val="0"/>
      <w:marRight w:val="0"/>
      <w:marTop w:val="0"/>
      <w:marBottom w:val="0"/>
      <w:divBdr>
        <w:top w:val="none" w:sz="0" w:space="0" w:color="auto"/>
        <w:left w:val="none" w:sz="0" w:space="0" w:color="auto"/>
        <w:bottom w:val="none" w:sz="0" w:space="0" w:color="auto"/>
        <w:right w:val="none" w:sz="0" w:space="0" w:color="auto"/>
      </w:divBdr>
    </w:div>
    <w:div w:id="1567838685">
      <w:bodyDiv w:val="1"/>
      <w:marLeft w:val="0"/>
      <w:marRight w:val="0"/>
      <w:marTop w:val="0"/>
      <w:marBottom w:val="0"/>
      <w:divBdr>
        <w:top w:val="none" w:sz="0" w:space="0" w:color="auto"/>
        <w:left w:val="none" w:sz="0" w:space="0" w:color="auto"/>
        <w:bottom w:val="none" w:sz="0" w:space="0" w:color="auto"/>
        <w:right w:val="none" w:sz="0" w:space="0" w:color="auto"/>
      </w:divBdr>
    </w:div>
    <w:div w:id="1574272328">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396130061">
          <w:marLeft w:val="1166"/>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934634738">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3/Docs/RP-19076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995A6-1A00-4750-AF82-7984C1BCF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1989</Words>
  <Characters>11342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Zou, Reine (邹蕾)</cp:lastModifiedBy>
  <cp:revision>7</cp:revision>
  <dcterms:created xsi:type="dcterms:W3CDTF">2020-02-13T01:47:00Z</dcterms:created>
  <dcterms:modified xsi:type="dcterms:W3CDTF">2020-02-14T12:05:00Z</dcterms:modified>
</cp:coreProperties>
</file>